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4E6E" w14:textId="69F757C3" w:rsidR="00FD4E28" w:rsidRPr="00FD4E28" w:rsidRDefault="00FD4E28" w:rsidP="00FD4E28">
      <w:pPr>
        <w:autoSpaceDE w:val="0"/>
        <w:autoSpaceDN w:val="0"/>
        <w:adjustRightInd w:val="0"/>
        <w:spacing w:after="0" w:line="240" w:lineRule="auto"/>
        <w:jc w:val="both"/>
        <w:rPr>
          <w:rFonts w:ascii="Arial" w:hAnsi="Arial" w:cs="Arial"/>
          <w:kern w:val="0"/>
          <w:sz w:val="20"/>
          <w:szCs w:val="20"/>
        </w:rPr>
      </w:pPr>
      <w:r w:rsidRPr="00FD4E28">
        <w:rPr>
          <w:rFonts w:ascii="Arial" w:hAnsi="Arial" w:cs="Arial"/>
          <w:kern w:val="0"/>
          <w:sz w:val="20"/>
          <w:szCs w:val="20"/>
        </w:rPr>
        <w:t xml:space="preserve">Постановление Правительства Новгородской области от 01.09.2017 </w:t>
      </w:r>
      <w:r>
        <w:rPr>
          <w:rFonts w:ascii="Arial" w:hAnsi="Arial" w:cs="Arial"/>
          <w:kern w:val="0"/>
          <w:sz w:val="20"/>
          <w:szCs w:val="20"/>
        </w:rPr>
        <w:t>№</w:t>
      </w:r>
      <w:r w:rsidRPr="00FD4E28">
        <w:rPr>
          <w:rFonts w:ascii="Arial" w:hAnsi="Arial" w:cs="Arial"/>
          <w:kern w:val="0"/>
          <w:sz w:val="20"/>
          <w:szCs w:val="20"/>
        </w:rPr>
        <w:t xml:space="preserve"> 301</w:t>
      </w:r>
    </w:p>
    <w:p w14:paraId="5204BB02" w14:textId="77777777" w:rsidR="00FD4E28" w:rsidRPr="00FD4E28" w:rsidRDefault="00FD4E28" w:rsidP="00FD4E28">
      <w:pPr>
        <w:autoSpaceDE w:val="0"/>
        <w:autoSpaceDN w:val="0"/>
        <w:adjustRightInd w:val="0"/>
        <w:spacing w:after="0" w:line="240" w:lineRule="auto"/>
        <w:jc w:val="both"/>
        <w:rPr>
          <w:rFonts w:ascii="Arial" w:hAnsi="Arial" w:cs="Arial"/>
          <w:kern w:val="0"/>
          <w:sz w:val="20"/>
          <w:szCs w:val="20"/>
        </w:rPr>
      </w:pPr>
      <w:r w:rsidRPr="00FD4E28">
        <w:rPr>
          <w:rFonts w:ascii="Arial" w:hAnsi="Arial" w:cs="Arial"/>
          <w:kern w:val="0"/>
          <w:sz w:val="20"/>
          <w:szCs w:val="20"/>
        </w:rPr>
        <w:t>(ред. от 30.12.2022)</w:t>
      </w:r>
    </w:p>
    <w:p w14:paraId="1A872EE5" w14:textId="77777777" w:rsidR="00FD4E28" w:rsidRPr="00FD4E28" w:rsidRDefault="00FD4E28" w:rsidP="00FD4E28">
      <w:pPr>
        <w:autoSpaceDE w:val="0"/>
        <w:autoSpaceDN w:val="0"/>
        <w:adjustRightInd w:val="0"/>
        <w:spacing w:after="0" w:line="240" w:lineRule="auto"/>
        <w:jc w:val="both"/>
        <w:rPr>
          <w:rFonts w:ascii="Arial" w:hAnsi="Arial" w:cs="Arial"/>
          <w:kern w:val="0"/>
          <w:sz w:val="20"/>
          <w:szCs w:val="20"/>
        </w:rPr>
      </w:pPr>
      <w:r w:rsidRPr="00FD4E28">
        <w:rPr>
          <w:rFonts w:ascii="Arial" w:hAnsi="Arial" w:cs="Arial"/>
          <w:kern w:val="0"/>
          <w:sz w:val="20"/>
          <w:szCs w:val="20"/>
        </w:rPr>
        <w:t>"Об установлении условий оплаты труда руководителя, его заместителей, главного бухгалтера - начальника отдела Территориального фонда обязательного медицинского страхования Новгородской области"</w:t>
      </w:r>
    </w:p>
    <w:p w14:paraId="4A88D872" w14:textId="77777777" w:rsidR="00FD4E28" w:rsidRPr="00FD4E28" w:rsidRDefault="00FD4E28">
      <w:pPr>
        <w:pStyle w:val="ConsPlusNormal"/>
        <w:ind w:firstLine="540"/>
        <w:jc w:val="both"/>
        <w:outlineLvl w:val="0"/>
      </w:pPr>
    </w:p>
    <w:p w14:paraId="7EE47B1B" w14:textId="77777777" w:rsidR="00FD4E28" w:rsidRPr="00FD4E28" w:rsidRDefault="00FD4E28">
      <w:pPr>
        <w:pStyle w:val="ConsPlusTitle"/>
        <w:jc w:val="center"/>
        <w:outlineLvl w:val="0"/>
      </w:pPr>
      <w:r w:rsidRPr="00FD4E28">
        <w:t>ПРАВИТЕЛЬСТВО НОВГОРОДСКОЙ ОБЛАСТИ</w:t>
      </w:r>
    </w:p>
    <w:p w14:paraId="1E53B804" w14:textId="77777777" w:rsidR="00FD4E28" w:rsidRPr="00FD4E28" w:rsidRDefault="00FD4E28">
      <w:pPr>
        <w:pStyle w:val="ConsPlusTitle"/>
        <w:jc w:val="center"/>
      </w:pPr>
    </w:p>
    <w:p w14:paraId="0CC73903" w14:textId="77777777" w:rsidR="00FD4E28" w:rsidRPr="00FD4E28" w:rsidRDefault="00FD4E28">
      <w:pPr>
        <w:pStyle w:val="ConsPlusTitle"/>
        <w:jc w:val="center"/>
      </w:pPr>
      <w:r w:rsidRPr="00FD4E28">
        <w:t>ПОСТАНОВЛЕНИЕ</w:t>
      </w:r>
    </w:p>
    <w:p w14:paraId="51E2ED79" w14:textId="77777777" w:rsidR="00FD4E28" w:rsidRPr="00FD4E28" w:rsidRDefault="00FD4E28">
      <w:pPr>
        <w:pStyle w:val="ConsPlusTitle"/>
        <w:jc w:val="center"/>
      </w:pPr>
      <w:r w:rsidRPr="00FD4E28">
        <w:t>от 1 сентября 2017 г. N 301</w:t>
      </w:r>
    </w:p>
    <w:p w14:paraId="09BD1C71" w14:textId="77777777" w:rsidR="00FD4E28" w:rsidRPr="00FD4E28" w:rsidRDefault="00FD4E28">
      <w:pPr>
        <w:pStyle w:val="ConsPlusTitle"/>
        <w:jc w:val="center"/>
      </w:pPr>
    </w:p>
    <w:p w14:paraId="36F8DA97" w14:textId="77777777" w:rsidR="00FD4E28" w:rsidRPr="00FD4E28" w:rsidRDefault="00FD4E28">
      <w:pPr>
        <w:pStyle w:val="ConsPlusTitle"/>
        <w:jc w:val="center"/>
      </w:pPr>
      <w:r w:rsidRPr="00FD4E28">
        <w:t>ОБ УСТАНОВЛЕНИИ УСЛОВИЙ ОПЛАТЫ ТРУДА РУКОВОДИТЕЛЯ, ЕГО</w:t>
      </w:r>
    </w:p>
    <w:p w14:paraId="03E6ADE6" w14:textId="77777777" w:rsidR="00FD4E28" w:rsidRPr="00FD4E28" w:rsidRDefault="00FD4E28">
      <w:pPr>
        <w:pStyle w:val="ConsPlusTitle"/>
        <w:jc w:val="center"/>
      </w:pPr>
      <w:r w:rsidRPr="00FD4E28">
        <w:t>ЗАМЕСТИТЕЛЕЙ, ГЛАВНОГО БУХГАЛТЕРА - НАЧАЛЬНИКА ОТДЕЛА</w:t>
      </w:r>
    </w:p>
    <w:p w14:paraId="43A9F844" w14:textId="77777777" w:rsidR="00FD4E28" w:rsidRPr="00FD4E28" w:rsidRDefault="00FD4E28">
      <w:pPr>
        <w:pStyle w:val="ConsPlusTitle"/>
        <w:jc w:val="center"/>
      </w:pPr>
      <w:r w:rsidRPr="00FD4E28">
        <w:t>ТЕРРИТОРИАЛЬНОГО ФОНДА ОБЯЗАТЕЛЬНОГО МЕДИЦИНСКОГО</w:t>
      </w:r>
    </w:p>
    <w:p w14:paraId="6AA62CE1" w14:textId="77777777" w:rsidR="00FD4E28" w:rsidRPr="00FD4E28" w:rsidRDefault="00FD4E28">
      <w:pPr>
        <w:pStyle w:val="ConsPlusTitle"/>
        <w:jc w:val="center"/>
      </w:pPr>
      <w:r w:rsidRPr="00FD4E28">
        <w:t>СТРАХОВАНИЯ НОВГОРОДСКОЙ ОБЛАСТИ</w:t>
      </w:r>
    </w:p>
    <w:p w14:paraId="0414AE53" w14:textId="77777777" w:rsidR="00FD4E28" w:rsidRPr="00FD4E28" w:rsidRDefault="00FD4E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FD4E28" w:rsidRPr="00FD4E28" w14:paraId="172DA4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705FEC" w14:textId="77777777" w:rsidR="00FD4E28" w:rsidRPr="00FD4E28" w:rsidRDefault="00FD4E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1CBC4B" w14:textId="77777777" w:rsidR="00FD4E28" w:rsidRPr="00FD4E28" w:rsidRDefault="00FD4E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70881A" w14:textId="77777777" w:rsidR="00FD4E28" w:rsidRPr="00FD4E28" w:rsidRDefault="00FD4E28">
            <w:pPr>
              <w:pStyle w:val="ConsPlusNormal"/>
              <w:jc w:val="center"/>
            </w:pPr>
            <w:r w:rsidRPr="00FD4E28">
              <w:t>Список изменяющих документов</w:t>
            </w:r>
          </w:p>
          <w:p w14:paraId="672214DA" w14:textId="77777777" w:rsidR="00FD4E28" w:rsidRPr="00FD4E28" w:rsidRDefault="00FD4E28">
            <w:pPr>
              <w:pStyle w:val="ConsPlusNormal"/>
              <w:jc w:val="center"/>
            </w:pPr>
            <w:r w:rsidRPr="00FD4E28">
              <w:t>(в ред. постановлений Правительства Новгородской области</w:t>
            </w:r>
          </w:p>
          <w:p w14:paraId="2186CD02" w14:textId="77777777" w:rsidR="00FD4E28" w:rsidRPr="00FD4E28" w:rsidRDefault="00FD4E28">
            <w:pPr>
              <w:pStyle w:val="ConsPlusNormal"/>
              <w:jc w:val="center"/>
            </w:pPr>
            <w:r w:rsidRPr="00FD4E28">
              <w:t xml:space="preserve">от 16.11.2018 </w:t>
            </w:r>
            <w:hyperlink r:id="rId4">
              <w:r w:rsidRPr="00FD4E28">
                <w:t>N 540</w:t>
              </w:r>
            </w:hyperlink>
            <w:r w:rsidRPr="00FD4E28">
              <w:t xml:space="preserve">, от 04.04.2019 </w:t>
            </w:r>
            <w:hyperlink r:id="rId5">
              <w:r w:rsidRPr="00FD4E28">
                <w:t>N 114</w:t>
              </w:r>
            </w:hyperlink>
            <w:r w:rsidRPr="00FD4E28">
              <w:t xml:space="preserve">, от 29.07.2020 </w:t>
            </w:r>
            <w:hyperlink r:id="rId6">
              <w:r w:rsidRPr="00FD4E28">
                <w:t>N 348</w:t>
              </w:r>
            </w:hyperlink>
            <w:r w:rsidRPr="00FD4E28">
              <w:t>,</w:t>
            </w:r>
          </w:p>
          <w:p w14:paraId="4B738916" w14:textId="77777777" w:rsidR="00FD4E28" w:rsidRPr="00FD4E28" w:rsidRDefault="00FD4E28">
            <w:pPr>
              <w:pStyle w:val="ConsPlusNormal"/>
              <w:jc w:val="center"/>
            </w:pPr>
            <w:r w:rsidRPr="00FD4E28">
              <w:t xml:space="preserve">от 21.10.2020 </w:t>
            </w:r>
            <w:hyperlink r:id="rId7">
              <w:r w:rsidRPr="00FD4E28">
                <w:t>N 480</w:t>
              </w:r>
            </w:hyperlink>
            <w:r w:rsidRPr="00FD4E28">
              <w:t xml:space="preserve">, от 24.12.2020 </w:t>
            </w:r>
            <w:hyperlink r:id="rId8">
              <w:r w:rsidRPr="00FD4E28">
                <w:t>N 575</w:t>
              </w:r>
            </w:hyperlink>
            <w:r w:rsidRPr="00FD4E28">
              <w:t xml:space="preserve">, от 06.07.2021 </w:t>
            </w:r>
            <w:hyperlink r:id="rId9">
              <w:r w:rsidRPr="00FD4E28">
                <w:t>N 194</w:t>
              </w:r>
            </w:hyperlink>
            <w:r w:rsidRPr="00FD4E28">
              <w:t>,</w:t>
            </w:r>
          </w:p>
          <w:p w14:paraId="2A5EF626" w14:textId="77777777" w:rsidR="00FD4E28" w:rsidRPr="00FD4E28" w:rsidRDefault="00FD4E28">
            <w:pPr>
              <w:pStyle w:val="ConsPlusNormal"/>
              <w:jc w:val="center"/>
            </w:pPr>
            <w:r w:rsidRPr="00FD4E28">
              <w:t xml:space="preserve">от 28.07.2022 </w:t>
            </w:r>
            <w:hyperlink r:id="rId10">
              <w:r w:rsidRPr="00FD4E28">
                <w:t>N 423</w:t>
              </w:r>
            </w:hyperlink>
            <w:r w:rsidRPr="00FD4E28">
              <w:t xml:space="preserve">, от 30.12.2022 </w:t>
            </w:r>
            <w:hyperlink r:id="rId11">
              <w:r w:rsidRPr="00FD4E28">
                <w:t>N 728</w:t>
              </w:r>
            </w:hyperlink>
            <w:r w:rsidRPr="00FD4E28">
              <w:t>)</w:t>
            </w:r>
          </w:p>
        </w:tc>
        <w:tc>
          <w:tcPr>
            <w:tcW w:w="113" w:type="dxa"/>
            <w:tcBorders>
              <w:top w:val="nil"/>
              <w:left w:val="nil"/>
              <w:bottom w:val="nil"/>
              <w:right w:val="nil"/>
            </w:tcBorders>
            <w:shd w:val="clear" w:color="auto" w:fill="F4F3F8"/>
            <w:tcMar>
              <w:top w:w="0" w:type="dxa"/>
              <w:left w:w="0" w:type="dxa"/>
              <w:bottom w:w="0" w:type="dxa"/>
              <w:right w:w="0" w:type="dxa"/>
            </w:tcMar>
          </w:tcPr>
          <w:p w14:paraId="1815CB86" w14:textId="77777777" w:rsidR="00FD4E28" w:rsidRPr="00FD4E28" w:rsidRDefault="00FD4E28">
            <w:pPr>
              <w:pStyle w:val="ConsPlusNormal"/>
            </w:pPr>
          </w:p>
        </w:tc>
      </w:tr>
    </w:tbl>
    <w:p w14:paraId="4D108861" w14:textId="77777777" w:rsidR="00FD4E28" w:rsidRPr="00FD4E28" w:rsidRDefault="00FD4E28">
      <w:pPr>
        <w:pStyle w:val="ConsPlusNormal"/>
        <w:ind w:firstLine="540"/>
        <w:jc w:val="both"/>
      </w:pPr>
    </w:p>
    <w:p w14:paraId="0E4CC250" w14:textId="77777777" w:rsidR="00FD4E28" w:rsidRPr="00FD4E28" w:rsidRDefault="00FD4E28">
      <w:pPr>
        <w:pStyle w:val="ConsPlusNormal"/>
        <w:ind w:firstLine="540"/>
        <w:jc w:val="both"/>
      </w:pPr>
      <w:r w:rsidRPr="00FD4E28">
        <w:t xml:space="preserve">В соответствии со </w:t>
      </w:r>
      <w:hyperlink r:id="rId12">
        <w:r w:rsidRPr="00FD4E28">
          <w:t>статьей 145</w:t>
        </w:r>
      </w:hyperlink>
      <w:r w:rsidRPr="00FD4E28">
        <w:t xml:space="preserve"> Трудового кодекса Российской Федерации, </w:t>
      </w:r>
      <w:hyperlink r:id="rId13">
        <w:r w:rsidRPr="00FD4E28">
          <w:t>частью 2 статьи 1</w:t>
        </w:r>
      </w:hyperlink>
      <w:r w:rsidRPr="00FD4E28">
        <w:t xml:space="preserve"> областного закона от 26.12.2014 N 699-ОЗ "О реализации некоторых положений Трудового кодекса Российской Федерации на территории Новгородской области" Правительство Новгородской области постановляет:</w:t>
      </w:r>
    </w:p>
    <w:p w14:paraId="31C73F12" w14:textId="77777777" w:rsidR="00FD4E28" w:rsidRPr="00FD4E28" w:rsidRDefault="00FD4E28">
      <w:pPr>
        <w:pStyle w:val="ConsPlusNormal"/>
        <w:spacing w:before="220"/>
        <w:ind w:firstLine="540"/>
        <w:jc w:val="both"/>
      </w:pPr>
      <w:r w:rsidRPr="00FD4E28">
        <w:t xml:space="preserve">1. Утвердить прилагаемые </w:t>
      </w:r>
      <w:hyperlink w:anchor="P34">
        <w:r w:rsidRPr="00FD4E28">
          <w:t>условия</w:t>
        </w:r>
      </w:hyperlink>
      <w:r w:rsidRPr="00FD4E28">
        <w:t xml:space="preserve"> оплаты труда руководителя, его заместителей, главного бухгалтера - начальника отдела Территориального фонда обязательного медицинского страхования Новгородской области.</w:t>
      </w:r>
    </w:p>
    <w:p w14:paraId="43CB5E5F" w14:textId="77777777" w:rsidR="00FD4E28" w:rsidRPr="00FD4E28" w:rsidRDefault="00FD4E28">
      <w:pPr>
        <w:pStyle w:val="ConsPlusNormal"/>
        <w:jc w:val="both"/>
      </w:pPr>
      <w:r w:rsidRPr="00FD4E28">
        <w:t xml:space="preserve">(в ред. </w:t>
      </w:r>
      <w:hyperlink r:id="rId14">
        <w:r w:rsidRPr="00FD4E28">
          <w:t>Постановления</w:t>
        </w:r>
      </w:hyperlink>
      <w:r w:rsidRPr="00FD4E28">
        <w:t xml:space="preserve"> Правительства Новгородской области от 06.07.2021 N 194)</w:t>
      </w:r>
    </w:p>
    <w:p w14:paraId="6BF02B44" w14:textId="77777777" w:rsidR="00FD4E28" w:rsidRPr="00FD4E28" w:rsidRDefault="00FD4E28">
      <w:pPr>
        <w:pStyle w:val="ConsPlusNormal"/>
        <w:spacing w:before="220"/>
        <w:ind w:firstLine="540"/>
        <w:jc w:val="both"/>
      </w:pPr>
      <w:r w:rsidRPr="00FD4E28">
        <w:t>2. Опубликовать постановление в газете "Новгородские ведомости" и разместить на "Официальном интернет-портале правовой информации" (www.pravo.gov.ru).</w:t>
      </w:r>
    </w:p>
    <w:p w14:paraId="77B8B7DA" w14:textId="77777777" w:rsidR="00FD4E28" w:rsidRPr="00FD4E28" w:rsidRDefault="00FD4E28">
      <w:pPr>
        <w:pStyle w:val="ConsPlusNormal"/>
        <w:ind w:firstLine="540"/>
        <w:jc w:val="both"/>
      </w:pPr>
    </w:p>
    <w:p w14:paraId="0472129F" w14:textId="77777777" w:rsidR="00FD4E28" w:rsidRPr="00FD4E28" w:rsidRDefault="00FD4E28">
      <w:pPr>
        <w:pStyle w:val="ConsPlusNormal"/>
        <w:jc w:val="right"/>
      </w:pPr>
      <w:r w:rsidRPr="00FD4E28">
        <w:t>Временно исполняющий обязанности</w:t>
      </w:r>
    </w:p>
    <w:p w14:paraId="27410AF2" w14:textId="77777777" w:rsidR="00FD4E28" w:rsidRPr="00FD4E28" w:rsidRDefault="00FD4E28">
      <w:pPr>
        <w:pStyle w:val="ConsPlusNormal"/>
        <w:jc w:val="right"/>
      </w:pPr>
      <w:r w:rsidRPr="00FD4E28">
        <w:t>Губернатора Новгородской области</w:t>
      </w:r>
    </w:p>
    <w:p w14:paraId="054DADB3" w14:textId="77777777" w:rsidR="00FD4E28" w:rsidRPr="00FD4E28" w:rsidRDefault="00FD4E28">
      <w:pPr>
        <w:pStyle w:val="ConsPlusNormal"/>
        <w:jc w:val="right"/>
      </w:pPr>
      <w:r w:rsidRPr="00FD4E28">
        <w:t>А.С.НИКИТИН</w:t>
      </w:r>
    </w:p>
    <w:p w14:paraId="100D5FF5" w14:textId="77777777" w:rsidR="00FD4E28" w:rsidRPr="00FD4E28" w:rsidRDefault="00FD4E28">
      <w:pPr>
        <w:pStyle w:val="ConsPlusNormal"/>
        <w:ind w:firstLine="540"/>
        <w:jc w:val="both"/>
      </w:pPr>
    </w:p>
    <w:p w14:paraId="6C26E8C2" w14:textId="77777777" w:rsidR="00FD4E28" w:rsidRPr="00FD4E28" w:rsidRDefault="00FD4E28">
      <w:pPr>
        <w:pStyle w:val="ConsPlusNormal"/>
        <w:ind w:firstLine="540"/>
        <w:jc w:val="both"/>
      </w:pPr>
    </w:p>
    <w:p w14:paraId="2BBC4181" w14:textId="77777777" w:rsidR="00FD4E28" w:rsidRPr="00FD4E28" w:rsidRDefault="00FD4E28">
      <w:pPr>
        <w:pStyle w:val="ConsPlusNormal"/>
        <w:ind w:firstLine="540"/>
        <w:jc w:val="both"/>
      </w:pPr>
    </w:p>
    <w:p w14:paraId="7029C269" w14:textId="77777777" w:rsidR="00FD4E28" w:rsidRPr="00FD4E28" w:rsidRDefault="00FD4E28">
      <w:pPr>
        <w:pStyle w:val="ConsPlusNormal"/>
        <w:ind w:firstLine="540"/>
        <w:jc w:val="both"/>
      </w:pPr>
    </w:p>
    <w:p w14:paraId="0D141A1A" w14:textId="77777777" w:rsidR="00FD4E28" w:rsidRPr="00FD4E28" w:rsidRDefault="00FD4E28">
      <w:pPr>
        <w:pStyle w:val="ConsPlusNormal"/>
        <w:ind w:firstLine="540"/>
        <w:jc w:val="both"/>
      </w:pPr>
    </w:p>
    <w:p w14:paraId="573A16E9" w14:textId="77777777" w:rsidR="00FD4E28" w:rsidRPr="00FD4E28" w:rsidRDefault="00FD4E28">
      <w:pPr>
        <w:pStyle w:val="ConsPlusNormal"/>
        <w:jc w:val="right"/>
        <w:outlineLvl w:val="0"/>
      </w:pPr>
      <w:r w:rsidRPr="00FD4E28">
        <w:t>Утверждены</w:t>
      </w:r>
    </w:p>
    <w:p w14:paraId="6A8DBCB6" w14:textId="77777777" w:rsidR="00FD4E28" w:rsidRPr="00FD4E28" w:rsidRDefault="00FD4E28">
      <w:pPr>
        <w:pStyle w:val="ConsPlusNormal"/>
        <w:jc w:val="right"/>
      </w:pPr>
      <w:r w:rsidRPr="00FD4E28">
        <w:t>постановлением</w:t>
      </w:r>
    </w:p>
    <w:p w14:paraId="5A8D8AAD" w14:textId="77777777" w:rsidR="00FD4E28" w:rsidRPr="00FD4E28" w:rsidRDefault="00FD4E28">
      <w:pPr>
        <w:pStyle w:val="ConsPlusNormal"/>
        <w:jc w:val="right"/>
      </w:pPr>
      <w:r w:rsidRPr="00FD4E28">
        <w:t>Правительства Новгородской области</w:t>
      </w:r>
    </w:p>
    <w:p w14:paraId="030DF2A8" w14:textId="77777777" w:rsidR="00FD4E28" w:rsidRPr="00FD4E28" w:rsidRDefault="00FD4E28">
      <w:pPr>
        <w:pStyle w:val="ConsPlusNormal"/>
        <w:jc w:val="right"/>
      </w:pPr>
      <w:r w:rsidRPr="00FD4E28">
        <w:t>от 01.09.2017 N 301</w:t>
      </w:r>
    </w:p>
    <w:p w14:paraId="4922C869" w14:textId="77777777" w:rsidR="00FD4E28" w:rsidRPr="00FD4E28" w:rsidRDefault="00FD4E28">
      <w:pPr>
        <w:pStyle w:val="ConsPlusNormal"/>
        <w:ind w:firstLine="540"/>
        <w:jc w:val="both"/>
      </w:pPr>
    </w:p>
    <w:p w14:paraId="566F3285" w14:textId="77777777" w:rsidR="00FD4E28" w:rsidRPr="00FD4E28" w:rsidRDefault="00FD4E28">
      <w:pPr>
        <w:pStyle w:val="ConsPlusTitle"/>
        <w:jc w:val="center"/>
      </w:pPr>
      <w:bookmarkStart w:id="0" w:name="P34"/>
      <w:bookmarkEnd w:id="0"/>
      <w:r w:rsidRPr="00FD4E28">
        <w:t>УСЛОВИЯ</w:t>
      </w:r>
    </w:p>
    <w:p w14:paraId="02F20903" w14:textId="77777777" w:rsidR="00FD4E28" w:rsidRPr="00FD4E28" w:rsidRDefault="00FD4E28">
      <w:pPr>
        <w:pStyle w:val="ConsPlusTitle"/>
        <w:jc w:val="center"/>
      </w:pPr>
      <w:r w:rsidRPr="00FD4E28">
        <w:t>ОПЛАТЫ ТРУДА РУКОВОДИТЕЛЯ, ЕГО ЗАМЕСТИТЕЛЕЙ, ГЛАВНОГО</w:t>
      </w:r>
    </w:p>
    <w:p w14:paraId="1A5072C3" w14:textId="77777777" w:rsidR="00FD4E28" w:rsidRPr="00FD4E28" w:rsidRDefault="00FD4E28">
      <w:pPr>
        <w:pStyle w:val="ConsPlusTitle"/>
        <w:jc w:val="center"/>
      </w:pPr>
      <w:r w:rsidRPr="00FD4E28">
        <w:t>БУХГАЛТЕРА - НАЧАЛЬНИКА ОТДЕЛА ТЕРРИТОРИАЛЬНОГО ФОНДА</w:t>
      </w:r>
    </w:p>
    <w:p w14:paraId="1B4F5EF0" w14:textId="77777777" w:rsidR="00FD4E28" w:rsidRPr="00FD4E28" w:rsidRDefault="00FD4E28">
      <w:pPr>
        <w:pStyle w:val="ConsPlusTitle"/>
        <w:jc w:val="center"/>
      </w:pPr>
      <w:r w:rsidRPr="00FD4E28">
        <w:t>ОБЯЗАТЕЛЬНОГО МЕДИЦИНСКОГО СТРАХОВАНИЯ НОВГОРОДСКОЙ ОБЛАСТИ</w:t>
      </w:r>
    </w:p>
    <w:p w14:paraId="4EF9DB3A" w14:textId="77777777" w:rsidR="00FD4E28" w:rsidRPr="00FD4E28" w:rsidRDefault="00FD4E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FD4E28" w:rsidRPr="00FD4E28" w14:paraId="22DBC6B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5C2931" w14:textId="77777777" w:rsidR="00FD4E28" w:rsidRPr="00FD4E28" w:rsidRDefault="00FD4E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A536F0" w14:textId="77777777" w:rsidR="00FD4E28" w:rsidRPr="00FD4E28" w:rsidRDefault="00FD4E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394B83" w14:textId="77777777" w:rsidR="00FD4E28" w:rsidRPr="00FD4E28" w:rsidRDefault="00FD4E28">
            <w:pPr>
              <w:pStyle w:val="ConsPlusNormal"/>
              <w:jc w:val="center"/>
            </w:pPr>
            <w:r w:rsidRPr="00FD4E28">
              <w:t>Список изменяющих документов</w:t>
            </w:r>
          </w:p>
          <w:p w14:paraId="1E12AE85" w14:textId="77777777" w:rsidR="00FD4E28" w:rsidRPr="00FD4E28" w:rsidRDefault="00FD4E28">
            <w:pPr>
              <w:pStyle w:val="ConsPlusNormal"/>
              <w:jc w:val="center"/>
            </w:pPr>
            <w:r w:rsidRPr="00FD4E28">
              <w:t>(в ред. постановлений Правительства Новгородской области</w:t>
            </w:r>
          </w:p>
          <w:p w14:paraId="4DBDD432" w14:textId="77777777" w:rsidR="00FD4E28" w:rsidRPr="00FD4E28" w:rsidRDefault="00FD4E28">
            <w:pPr>
              <w:pStyle w:val="ConsPlusNormal"/>
              <w:jc w:val="center"/>
            </w:pPr>
            <w:r w:rsidRPr="00FD4E28">
              <w:t xml:space="preserve">от 16.11.2018 </w:t>
            </w:r>
            <w:hyperlink r:id="rId15">
              <w:r w:rsidRPr="00FD4E28">
                <w:t>N 540</w:t>
              </w:r>
            </w:hyperlink>
            <w:r w:rsidRPr="00FD4E28">
              <w:t xml:space="preserve">, от 04.04.2019 </w:t>
            </w:r>
            <w:hyperlink r:id="rId16">
              <w:r w:rsidRPr="00FD4E28">
                <w:t>N 114</w:t>
              </w:r>
            </w:hyperlink>
            <w:r w:rsidRPr="00FD4E28">
              <w:t xml:space="preserve">, от 29.07.2020 </w:t>
            </w:r>
            <w:hyperlink r:id="rId17">
              <w:r w:rsidRPr="00FD4E28">
                <w:t>N 348</w:t>
              </w:r>
            </w:hyperlink>
            <w:r w:rsidRPr="00FD4E28">
              <w:t>,</w:t>
            </w:r>
          </w:p>
          <w:p w14:paraId="06825EA1" w14:textId="77777777" w:rsidR="00FD4E28" w:rsidRPr="00FD4E28" w:rsidRDefault="00FD4E28">
            <w:pPr>
              <w:pStyle w:val="ConsPlusNormal"/>
              <w:jc w:val="center"/>
            </w:pPr>
            <w:r w:rsidRPr="00FD4E28">
              <w:t xml:space="preserve">от 21.10.2020 </w:t>
            </w:r>
            <w:hyperlink r:id="rId18">
              <w:r w:rsidRPr="00FD4E28">
                <w:t>N 480</w:t>
              </w:r>
            </w:hyperlink>
            <w:r w:rsidRPr="00FD4E28">
              <w:t xml:space="preserve">, от 24.12.2020 </w:t>
            </w:r>
            <w:hyperlink r:id="rId19">
              <w:r w:rsidRPr="00FD4E28">
                <w:t>N 575</w:t>
              </w:r>
            </w:hyperlink>
            <w:r w:rsidRPr="00FD4E28">
              <w:t xml:space="preserve">, от 06.07.2021 </w:t>
            </w:r>
            <w:hyperlink r:id="rId20">
              <w:r w:rsidRPr="00FD4E28">
                <w:t>N 194</w:t>
              </w:r>
            </w:hyperlink>
            <w:r w:rsidRPr="00FD4E28">
              <w:t>,</w:t>
            </w:r>
          </w:p>
          <w:p w14:paraId="5274FF82" w14:textId="77777777" w:rsidR="00FD4E28" w:rsidRPr="00FD4E28" w:rsidRDefault="00FD4E28">
            <w:pPr>
              <w:pStyle w:val="ConsPlusNormal"/>
              <w:jc w:val="center"/>
            </w:pPr>
            <w:r w:rsidRPr="00FD4E28">
              <w:t xml:space="preserve">от 28.07.2022 </w:t>
            </w:r>
            <w:hyperlink r:id="rId21">
              <w:r w:rsidRPr="00FD4E28">
                <w:t>N 423</w:t>
              </w:r>
            </w:hyperlink>
            <w:r w:rsidRPr="00FD4E28">
              <w:t xml:space="preserve">, от 30.12.2022 </w:t>
            </w:r>
            <w:hyperlink r:id="rId22">
              <w:r w:rsidRPr="00FD4E28">
                <w:t>N 728</w:t>
              </w:r>
            </w:hyperlink>
            <w:r w:rsidRPr="00FD4E28">
              <w:t>)</w:t>
            </w:r>
          </w:p>
        </w:tc>
        <w:tc>
          <w:tcPr>
            <w:tcW w:w="113" w:type="dxa"/>
            <w:tcBorders>
              <w:top w:val="nil"/>
              <w:left w:val="nil"/>
              <w:bottom w:val="nil"/>
              <w:right w:val="nil"/>
            </w:tcBorders>
            <w:shd w:val="clear" w:color="auto" w:fill="F4F3F8"/>
            <w:tcMar>
              <w:top w:w="0" w:type="dxa"/>
              <w:left w:w="0" w:type="dxa"/>
              <w:bottom w:w="0" w:type="dxa"/>
              <w:right w:w="0" w:type="dxa"/>
            </w:tcMar>
          </w:tcPr>
          <w:p w14:paraId="6D7B00D4" w14:textId="77777777" w:rsidR="00FD4E28" w:rsidRPr="00FD4E28" w:rsidRDefault="00FD4E28">
            <w:pPr>
              <w:pStyle w:val="ConsPlusNormal"/>
            </w:pPr>
          </w:p>
        </w:tc>
      </w:tr>
    </w:tbl>
    <w:p w14:paraId="64634481" w14:textId="77777777" w:rsidR="00FD4E28" w:rsidRPr="00FD4E28" w:rsidRDefault="00FD4E28">
      <w:pPr>
        <w:pStyle w:val="ConsPlusNormal"/>
        <w:ind w:firstLine="540"/>
        <w:jc w:val="both"/>
      </w:pPr>
    </w:p>
    <w:p w14:paraId="4F47E387" w14:textId="77777777" w:rsidR="00FD4E28" w:rsidRPr="00FD4E28" w:rsidRDefault="00FD4E28">
      <w:pPr>
        <w:pStyle w:val="ConsPlusNormal"/>
        <w:ind w:firstLine="540"/>
        <w:jc w:val="both"/>
      </w:pPr>
      <w:r w:rsidRPr="00FD4E28">
        <w:t>1. Оплата труда руководителя, его заместителей, главного бухгалтера - начальника отдела Территориального фонда обязательного медицинского страхования Новгородской области (далее - фонд ОМС) состоит из:</w:t>
      </w:r>
    </w:p>
    <w:p w14:paraId="13F083A5" w14:textId="77777777" w:rsidR="00FD4E28" w:rsidRPr="00FD4E28" w:rsidRDefault="00FD4E28">
      <w:pPr>
        <w:pStyle w:val="ConsPlusNormal"/>
        <w:jc w:val="both"/>
      </w:pPr>
      <w:r w:rsidRPr="00FD4E28">
        <w:t xml:space="preserve">(в ред. </w:t>
      </w:r>
      <w:hyperlink r:id="rId23">
        <w:r w:rsidRPr="00FD4E28">
          <w:t>Постановления</w:t>
        </w:r>
      </w:hyperlink>
      <w:r w:rsidRPr="00FD4E28">
        <w:t xml:space="preserve"> Правительства Новгородской области от 06.07.2021 N 194)</w:t>
      </w:r>
    </w:p>
    <w:p w14:paraId="0CF6FD01" w14:textId="77777777" w:rsidR="00FD4E28" w:rsidRPr="00FD4E28" w:rsidRDefault="00FD4E28">
      <w:pPr>
        <w:pStyle w:val="ConsPlusNormal"/>
        <w:spacing w:before="220"/>
        <w:ind w:firstLine="540"/>
        <w:jc w:val="both"/>
      </w:pPr>
      <w:r w:rsidRPr="00FD4E28">
        <w:t>должностных окладов;</w:t>
      </w:r>
    </w:p>
    <w:p w14:paraId="7A54BB58" w14:textId="77777777" w:rsidR="00FD4E28" w:rsidRPr="00FD4E28" w:rsidRDefault="00FD4E28">
      <w:pPr>
        <w:pStyle w:val="ConsPlusNormal"/>
        <w:spacing w:before="220"/>
        <w:ind w:firstLine="540"/>
        <w:jc w:val="both"/>
      </w:pPr>
      <w:r w:rsidRPr="00FD4E28">
        <w:t>выплат компенсационного характера;</w:t>
      </w:r>
    </w:p>
    <w:p w14:paraId="1FA410B6" w14:textId="77777777" w:rsidR="00FD4E28" w:rsidRPr="00FD4E28" w:rsidRDefault="00FD4E28">
      <w:pPr>
        <w:pStyle w:val="ConsPlusNormal"/>
        <w:spacing w:before="220"/>
        <w:ind w:firstLine="540"/>
        <w:jc w:val="both"/>
      </w:pPr>
      <w:r w:rsidRPr="00FD4E28">
        <w:t>выплат стимулирующего характера;</w:t>
      </w:r>
    </w:p>
    <w:p w14:paraId="7421E5C3" w14:textId="77777777" w:rsidR="00FD4E28" w:rsidRPr="00FD4E28" w:rsidRDefault="00FD4E28">
      <w:pPr>
        <w:pStyle w:val="ConsPlusNormal"/>
        <w:spacing w:before="220"/>
        <w:ind w:firstLine="540"/>
        <w:jc w:val="both"/>
      </w:pPr>
      <w:r w:rsidRPr="00FD4E28">
        <w:t>иных дополнительных выплат.</w:t>
      </w:r>
    </w:p>
    <w:p w14:paraId="53786D43" w14:textId="77777777" w:rsidR="00FD4E28" w:rsidRPr="00FD4E28" w:rsidRDefault="00FD4E28">
      <w:pPr>
        <w:pStyle w:val="ConsPlusNormal"/>
        <w:spacing w:before="220"/>
        <w:ind w:firstLine="540"/>
        <w:jc w:val="both"/>
      </w:pPr>
      <w:r w:rsidRPr="00FD4E28">
        <w:t>1-1. Условия оплаты труда руководителя фонда ОМС, размер должностного оклада, виды и размеры выплат компенсационного и стимулирующего характера включаются в трудовой договор, заключенный между Правительством Новгородской области и руководителем фонда ОМС.</w:t>
      </w:r>
    </w:p>
    <w:p w14:paraId="4E049442" w14:textId="77777777" w:rsidR="00FD4E28" w:rsidRPr="00FD4E28" w:rsidRDefault="00FD4E28">
      <w:pPr>
        <w:pStyle w:val="ConsPlusNormal"/>
        <w:spacing w:before="220"/>
        <w:ind w:firstLine="540"/>
        <w:jc w:val="both"/>
      </w:pPr>
      <w:r w:rsidRPr="00FD4E28">
        <w:t>Условия оплаты труда заместителей руководителя, главного бухгалтера - начальника отдела фонда ОМС, размер должностного оклада, виды и размеры выплат компенсационного и стимулирующего характера включаются в трудовые договоры, заключенные между руководителем фонда ОМС и заместителями руководителя, главным бухгалтером - начальником отдела фонда ОМС.</w:t>
      </w:r>
    </w:p>
    <w:p w14:paraId="20B8778D" w14:textId="77777777" w:rsidR="00FD4E28" w:rsidRPr="00FD4E28" w:rsidRDefault="00FD4E28">
      <w:pPr>
        <w:pStyle w:val="ConsPlusNormal"/>
        <w:jc w:val="both"/>
      </w:pPr>
      <w:r w:rsidRPr="00FD4E28">
        <w:t xml:space="preserve">(в ред. </w:t>
      </w:r>
      <w:hyperlink r:id="rId24">
        <w:r w:rsidRPr="00FD4E28">
          <w:t>Постановления</w:t>
        </w:r>
      </w:hyperlink>
      <w:r w:rsidRPr="00FD4E28">
        <w:t xml:space="preserve"> Правительства Новгородской области от 06.07.2021 N 194)</w:t>
      </w:r>
    </w:p>
    <w:p w14:paraId="5FCF3250" w14:textId="77777777" w:rsidR="00FD4E28" w:rsidRPr="00FD4E28" w:rsidRDefault="00FD4E28">
      <w:pPr>
        <w:pStyle w:val="ConsPlusNormal"/>
        <w:jc w:val="both"/>
      </w:pPr>
      <w:r w:rsidRPr="00FD4E28">
        <w:t xml:space="preserve">(п. 1-1 введен </w:t>
      </w:r>
      <w:hyperlink r:id="rId25">
        <w:r w:rsidRPr="00FD4E28">
          <w:t>Постановлением</w:t>
        </w:r>
      </w:hyperlink>
      <w:r w:rsidRPr="00FD4E28">
        <w:t xml:space="preserve"> Правительства Новгородской области от 21.10.2020 N 480)</w:t>
      </w:r>
    </w:p>
    <w:p w14:paraId="2ACA1BF4" w14:textId="77777777" w:rsidR="00FD4E28" w:rsidRPr="00FD4E28" w:rsidRDefault="00FD4E28">
      <w:pPr>
        <w:pStyle w:val="ConsPlusNormal"/>
        <w:spacing w:before="220"/>
        <w:ind w:firstLine="540"/>
        <w:jc w:val="both"/>
      </w:pPr>
      <w:r w:rsidRPr="00FD4E28">
        <w:t xml:space="preserve">2. Абзацы первый - второй исключены. - </w:t>
      </w:r>
      <w:hyperlink r:id="rId26">
        <w:r w:rsidRPr="00FD4E28">
          <w:t>Постановление</w:t>
        </w:r>
      </w:hyperlink>
      <w:r w:rsidRPr="00FD4E28">
        <w:t xml:space="preserve"> Правительства Новгородской области от 21.10.2020 N 480.</w:t>
      </w:r>
    </w:p>
    <w:p w14:paraId="269F20E8" w14:textId="77777777" w:rsidR="00FD4E28" w:rsidRPr="00FD4E28" w:rsidRDefault="00FD4E28">
      <w:pPr>
        <w:pStyle w:val="ConsPlusNormal"/>
        <w:spacing w:before="220"/>
        <w:ind w:firstLine="540"/>
        <w:jc w:val="both"/>
      </w:pPr>
      <w:r w:rsidRPr="00FD4E28">
        <w:t>Должностной оклад руководителю, его заместителям, главному бухгалтеру - начальнику отдела фонда ОМС устанавливается в следующих размерах:</w:t>
      </w:r>
    </w:p>
    <w:p w14:paraId="41BE1FC6" w14:textId="77777777" w:rsidR="00FD4E28" w:rsidRPr="00FD4E28" w:rsidRDefault="00FD4E28">
      <w:pPr>
        <w:pStyle w:val="ConsPlusNormal"/>
        <w:jc w:val="both"/>
      </w:pPr>
      <w:r w:rsidRPr="00FD4E28">
        <w:t xml:space="preserve">(в ред. постановлений Правительства Новгородской области от 04.04.2019 </w:t>
      </w:r>
      <w:hyperlink r:id="rId27">
        <w:r w:rsidRPr="00FD4E28">
          <w:t>N 114</w:t>
        </w:r>
      </w:hyperlink>
      <w:r w:rsidRPr="00FD4E28">
        <w:t xml:space="preserve">, от 06.07.2021 </w:t>
      </w:r>
      <w:hyperlink r:id="rId28">
        <w:r w:rsidRPr="00FD4E28">
          <w:t>N 194</w:t>
        </w:r>
      </w:hyperlink>
      <w:r w:rsidRPr="00FD4E28">
        <w:t>)</w:t>
      </w:r>
    </w:p>
    <w:p w14:paraId="35D5D150" w14:textId="77777777" w:rsidR="00FD4E28" w:rsidRPr="00FD4E28" w:rsidRDefault="00FD4E2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360"/>
        <w:gridCol w:w="5272"/>
      </w:tblGrid>
      <w:tr w:rsidR="00FD4E28" w:rsidRPr="00FD4E28" w14:paraId="7E646298" w14:textId="77777777">
        <w:tc>
          <w:tcPr>
            <w:tcW w:w="3402" w:type="dxa"/>
            <w:tcBorders>
              <w:top w:val="nil"/>
              <w:left w:val="nil"/>
              <w:bottom w:val="nil"/>
              <w:right w:val="nil"/>
            </w:tcBorders>
          </w:tcPr>
          <w:p w14:paraId="66CBB07E" w14:textId="77777777" w:rsidR="00FD4E28" w:rsidRPr="00FD4E28" w:rsidRDefault="00FD4E28">
            <w:pPr>
              <w:pStyle w:val="ConsPlusNormal"/>
            </w:pPr>
            <w:r w:rsidRPr="00FD4E28">
              <w:t>руководитель</w:t>
            </w:r>
          </w:p>
        </w:tc>
        <w:tc>
          <w:tcPr>
            <w:tcW w:w="360" w:type="dxa"/>
            <w:tcBorders>
              <w:top w:val="nil"/>
              <w:left w:val="nil"/>
              <w:bottom w:val="nil"/>
              <w:right w:val="nil"/>
            </w:tcBorders>
          </w:tcPr>
          <w:p w14:paraId="2F3EC816" w14:textId="77777777" w:rsidR="00FD4E28" w:rsidRPr="00FD4E28" w:rsidRDefault="00FD4E28">
            <w:pPr>
              <w:pStyle w:val="ConsPlusNormal"/>
              <w:jc w:val="both"/>
            </w:pPr>
            <w:r w:rsidRPr="00FD4E28">
              <w:t>-</w:t>
            </w:r>
          </w:p>
        </w:tc>
        <w:tc>
          <w:tcPr>
            <w:tcW w:w="5272" w:type="dxa"/>
            <w:tcBorders>
              <w:top w:val="nil"/>
              <w:left w:val="nil"/>
              <w:bottom w:val="nil"/>
              <w:right w:val="nil"/>
            </w:tcBorders>
          </w:tcPr>
          <w:p w14:paraId="168EC691" w14:textId="77777777" w:rsidR="00FD4E28" w:rsidRPr="00FD4E28" w:rsidRDefault="00FD4E28">
            <w:pPr>
              <w:pStyle w:val="ConsPlusNormal"/>
            </w:pPr>
            <w:r w:rsidRPr="00FD4E28">
              <w:t>12476,0 рубля;</w:t>
            </w:r>
          </w:p>
        </w:tc>
      </w:tr>
      <w:tr w:rsidR="00FD4E28" w:rsidRPr="00FD4E28" w14:paraId="3A6A4518" w14:textId="77777777">
        <w:tc>
          <w:tcPr>
            <w:tcW w:w="9034" w:type="dxa"/>
            <w:gridSpan w:val="3"/>
            <w:tcBorders>
              <w:top w:val="nil"/>
              <w:left w:val="nil"/>
              <w:bottom w:val="nil"/>
              <w:right w:val="nil"/>
            </w:tcBorders>
          </w:tcPr>
          <w:p w14:paraId="6C274AB7" w14:textId="77777777" w:rsidR="00FD4E28" w:rsidRPr="00FD4E28" w:rsidRDefault="00FD4E28">
            <w:pPr>
              <w:pStyle w:val="ConsPlusNormal"/>
              <w:jc w:val="both"/>
            </w:pPr>
            <w:r w:rsidRPr="00FD4E28">
              <w:t xml:space="preserve">(в ред. </w:t>
            </w:r>
            <w:hyperlink r:id="rId29">
              <w:r w:rsidRPr="00FD4E28">
                <w:t>Постановления</w:t>
              </w:r>
            </w:hyperlink>
            <w:r w:rsidRPr="00FD4E28">
              <w:t xml:space="preserve"> Правительства Новгородской области от 30.12.2022 N 728)</w:t>
            </w:r>
          </w:p>
        </w:tc>
      </w:tr>
      <w:tr w:rsidR="00FD4E28" w:rsidRPr="00FD4E28" w14:paraId="5F07958A" w14:textId="77777777">
        <w:tc>
          <w:tcPr>
            <w:tcW w:w="3402" w:type="dxa"/>
            <w:tcBorders>
              <w:top w:val="nil"/>
              <w:left w:val="nil"/>
              <w:bottom w:val="nil"/>
              <w:right w:val="nil"/>
            </w:tcBorders>
          </w:tcPr>
          <w:p w14:paraId="19E971E1" w14:textId="77777777" w:rsidR="00FD4E28" w:rsidRPr="00FD4E28" w:rsidRDefault="00FD4E28">
            <w:pPr>
              <w:pStyle w:val="ConsPlusNormal"/>
            </w:pPr>
            <w:r w:rsidRPr="00FD4E28">
              <w:t>заместитель руководителя</w:t>
            </w:r>
          </w:p>
        </w:tc>
        <w:tc>
          <w:tcPr>
            <w:tcW w:w="360" w:type="dxa"/>
            <w:tcBorders>
              <w:top w:val="nil"/>
              <w:left w:val="nil"/>
              <w:bottom w:val="nil"/>
              <w:right w:val="nil"/>
            </w:tcBorders>
          </w:tcPr>
          <w:p w14:paraId="2BC27525" w14:textId="77777777" w:rsidR="00FD4E28" w:rsidRPr="00FD4E28" w:rsidRDefault="00FD4E28">
            <w:pPr>
              <w:pStyle w:val="ConsPlusNormal"/>
              <w:jc w:val="both"/>
            </w:pPr>
            <w:r w:rsidRPr="00FD4E28">
              <w:t>-</w:t>
            </w:r>
          </w:p>
        </w:tc>
        <w:tc>
          <w:tcPr>
            <w:tcW w:w="5272" w:type="dxa"/>
            <w:tcBorders>
              <w:top w:val="nil"/>
              <w:left w:val="nil"/>
              <w:bottom w:val="nil"/>
              <w:right w:val="nil"/>
            </w:tcBorders>
          </w:tcPr>
          <w:p w14:paraId="5E14CCF4" w14:textId="77777777" w:rsidR="00FD4E28" w:rsidRPr="00FD4E28" w:rsidRDefault="00FD4E28">
            <w:pPr>
              <w:pStyle w:val="ConsPlusNormal"/>
            </w:pPr>
            <w:r w:rsidRPr="00FD4E28">
              <w:t>10775,0 рубля;</w:t>
            </w:r>
          </w:p>
        </w:tc>
      </w:tr>
      <w:tr w:rsidR="00FD4E28" w:rsidRPr="00FD4E28" w14:paraId="53141678" w14:textId="77777777">
        <w:tc>
          <w:tcPr>
            <w:tcW w:w="9034" w:type="dxa"/>
            <w:gridSpan w:val="3"/>
            <w:tcBorders>
              <w:top w:val="nil"/>
              <w:left w:val="nil"/>
              <w:bottom w:val="nil"/>
              <w:right w:val="nil"/>
            </w:tcBorders>
          </w:tcPr>
          <w:p w14:paraId="4100B45C" w14:textId="77777777" w:rsidR="00FD4E28" w:rsidRPr="00FD4E28" w:rsidRDefault="00FD4E28">
            <w:pPr>
              <w:pStyle w:val="ConsPlusNormal"/>
              <w:jc w:val="both"/>
            </w:pPr>
            <w:r w:rsidRPr="00FD4E28">
              <w:t xml:space="preserve">(в ред. </w:t>
            </w:r>
            <w:hyperlink r:id="rId30">
              <w:r w:rsidRPr="00FD4E28">
                <w:t>Постановления</w:t>
              </w:r>
            </w:hyperlink>
            <w:r w:rsidRPr="00FD4E28">
              <w:t xml:space="preserve"> Правительства Новгородской области от 30.12.2022 N 728)</w:t>
            </w:r>
          </w:p>
        </w:tc>
      </w:tr>
      <w:tr w:rsidR="00FD4E28" w:rsidRPr="00FD4E28" w14:paraId="1604F94E" w14:textId="77777777">
        <w:tc>
          <w:tcPr>
            <w:tcW w:w="3402" w:type="dxa"/>
            <w:tcBorders>
              <w:top w:val="nil"/>
              <w:left w:val="nil"/>
              <w:bottom w:val="nil"/>
              <w:right w:val="nil"/>
            </w:tcBorders>
          </w:tcPr>
          <w:p w14:paraId="44AEECC2" w14:textId="77777777" w:rsidR="00FD4E28" w:rsidRPr="00FD4E28" w:rsidRDefault="00FD4E28">
            <w:pPr>
              <w:pStyle w:val="ConsPlusNormal"/>
            </w:pPr>
            <w:r w:rsidRPr="00FD4E28">
              <w:t>главный бухгалтер - начальник отдела</w:t>
            </w:r>
          </w:p>
        </w:tc>
        <w:tc>
          <w:tcPr>
            <w:tcW w:w="360" w:type="dxa"/>
            <w:tcBorders>
              <w:top w:val="nil"/>
              <w:left w:val="nil"/>
              <w:bottom w:val="nil"/>
              <w:right w:val="nil"/>
            </w:tcBorders>
          </w:tcPr>
          <w:p w14:paraId="05BDAF4A" w14:textId="77777777" w:rsidR="00FD4E28" w:rsidRPr="00FD4E28" w:rsidRDefault="00FD4E28">
            <w:pPr>
              <w:pStyle w:val="ConsPlusNormal"/>
              <w:jc w:val="both"/>
            </w:pPr>
            <w:r w:rsidRPr="00FD4E28">
              <w:t>-</w:t>
            </w:r>
          </w:p>
        </w:tc>
        <w:tc>
          <w:tcPr>
            <w:tcW w:w="5272" w:type="dxa"/>
            <w:tcBorders>
              <w:top w:val="nil"/>
              <w:left w:val="nil"/>
              <w:bottom w:val="nil"/>
              <w:right w:val="nil"/>
            </w:tcBorders>
          </w:tcPr>
          <w:p w14:paraId="58FA5112" w14:textId="77777777" w:rsidR="00FD4E28" w:rsidRPr="00FD4E28" w:rsidRDefault="00FD4E28">
            <w:pPr>
              <w:pStyle w:val="ConsPlusNormal"/>
            </w:pPr>
            <w:r w:rsidRPr="00FD4E28">
              <w:t>8146,0 рубля.</w:t>
            </w:r>
          </w:p>
        </w:tc>
      </w:tr>
      <w:tr w:rsidR="00FD4E28" w:rsidRPr="00FD4E28" w14:paraId="51F18D24" w14:textId="77777777">
        <w:tc>
          <w:tcPr>
            <w:tcW w:w="9034" w:type="dxa"/>
            <w:gridSpan w:val="3"/>
            <w:tcBorders>
              <w:top w:val="nil"/>
              <w:left w:val="nil"/>
              <w:bottom w:val="nil"/>
              <w:right w:val="nil"/>
            </w:tcBorders>
          </w:tcPr>
          <w:p w14:paraId="57DCF00A" w14:textId="77777777" w:rsidR="00FD4E28" w:rsidRPr="00FD4E28" w:rsidRDefault="00FD4E28">
            <w:pPr>
              <w:pStyle w:val="ConsPlusNormal"/>
              <w:jc w:val="both"/>
            </w:pPr>
            <w:r w:rsidRPr="00FD4E28">
              <w:t xml:space="preserve">(в ред. </w:t>
            </w:r>
            <w:hyperlink r:id="rId31">
              <w:r w:rsidRPr="00FD4E28">
                <w:t>Постановления</w:t>
              </w:r>
            </w:hyperlink>
            <w:r w:rsidRPr="00FD4E28">
              <w:t xml:space="preserve"> Правительства Новгородской области от 30.12.2022 N 728)</w:t>
            </w:r>
          </w:p>
        </w:tc>
      </w:tr>
    </w:tbl>
    <w:p w14:paraId="3AC0924B" w14:textId="77777777" w:rsidR="00FD4E28" w:rsidRPr="00FD4E28" w:rsidRDefault="00FD4E28">
      <w:pPr>
        <w:pStyle w:val="ConsPlusNormal"/>
        <w:ind w:firstLine="540"/>
        <w:jc w:val="both"/>
      </w:pPr>
    </w:p>
    <w:p w14:paraId="08B91686" w14:textId="77777777" w:rsidR="00FD4E28" w:rsidRPr="00FD4E28" w:rsidRDefault="00FD4E28">
      <w:pPr>
        <w:pStyle w:val="ConsPlusNormal"/>
        <w:ind w:firstLine="540"/>
        <w:jc w:val="both"/>
      </w:pPr>
      <w:r w:rsidRPr="00FD4E28">
        <w:t>Размеры должностных окладов руководителя, его заместителей, главного бухгалтера - начальника отдела фонда ОМС индексируются в размерах и сроки, которые предусмотрены для индексации должностных окладов государственных гражданских служащих Новгородской области.</w:t>
      </w:r>
    </w:p>
    <w:p w14:paraId="3FA1CCE6" w14:textId="77777777" w:rsidR="00FD4E28" w:rsidRPr="00FD4E28" w:rsidRDefault="00FD4E28">
      <w:pPr>
        <w:pStyle w:val="ConsPlusNormal"/>
        <w:jc w:val="both"/>
      </w:pPr>
      <w:r w:rsidRPr="00FD4E28">
        <w:lastRenderedPageBreak/>
        <w:t xml:space="preserve">(в ред. </w:t>
      </w:r>
      <w:hyperlink r:id="rId32">
        <w:r w:rsidRPr="00FD4E28">
          <w:t>Постановления</w:t>
        </w:r>
      </w:hyperlink>
      <w:r w:rsidRPr="00FD4E28">
        <w:t xml:space="preserve"> Правительства Новгородской области от 06.07.2021 N 194)</w:t>
      </w:r>
    </w:p>
    <w:p w14:paraId="3D3E7290" w14:textId="77777777" w:rsidR="00FD4E28" w:rsidRPr="00FD4E28" w:rsidRDefault="00FD4E28">
      <w:pPr>
        <w:pStyle w:val="ConsPlusNormal"/>
        <w:spacing w:before="220"/>
        <w:ind w:firstLine="540"/>
        <w:jc w:val="both"/>
      </w:pPr>
      <w:r w:rsidRPr="00FD4E28">
        <w:t>3. К выплатам компенсационного характера относятся выплаты за работу в условиях, отклоняющихся от нормальных (при выполнении работы в выходные и нерабочие праздничные дни, исполнении обязанностей временно отсутствующего работника без освобождения от работы, определенной трудовым договором).</w:t>
      </w:r>
    </w:p>
    <w:p w14:paraId="1FBDE471" w14:textId="77777777" w:rsidR="00FD4E28" w:rsidRPr="00FD4E28" w:rsidRDefault="00FD4E28">
      <w:pPr>
        <w:pStyle w:val="ConsPlusNormal"/>
        <w:spacing w:before="220"/>
        <w:ind w:firstLine="540"/>
        <w:jc w:val="both"/>
      </w:pPr>
      <w:r w:rsidRPr="00FD4E28">
        <w:t xml:space="preserve">Повышенная оплата за работу в выходные и нерабочие праздничные дни руководителю, его заместителям, главному бухгалтеру - начальнику отдела фонда ОМС производится в соответствии со </w:t>
      </w:r>
      <w:hyperlink r:id="rId33">
        <w:r w:rsidRPr="00FD4E28">
          <w:t>статьей 153</w:t>
        </w:r>
      </w:hyperlink>
      <w:r w:rsidRPr="00FD4E28">
        <w:t xml:space="preserve"> Трудового кодекса Российской Федерации.</w:t>
      </w:r>
    </w:p>
    <w:p w14:paraId="52F18CA1" w14:textId="77777777" w:rsidR="00FD4E28" w:rsidRPr="00FD4E28" w:rsidRDefault="00FD4E28">
      <w:pPr>
        <w:pStyle w:val="ConsPlusNormal"/>
        <w:jc w:val="both"/>
      </w:pPr>
      <w:r w:rsidRPr="00FD4E28">
        <w:t xml:space="preserve">(в ред. </w:t>
      </w:r>
      <w:hyperlink r:id="rId34">
        <w:r w:rsidRPr="00FD4E28">
          <w:t>Постановления</w:t>
        </w:r>
      </w:hyperlink>
      <w:r w:rsidRPr="00FD4E28">
        <w:t xml:space="preserve"> Правительства Новгородской области от 06.07.2021 N 194)</w:t>
      </w:r>
    </w:p>
    <w:p w14:paraId="17ACE491" w14:textId="77777777" w:rsidR="00FD4E28" w:rsidRPr="00FD4E28" w:rsidRDefault="00FD4E28">
      <w:pPr>
        <w:pStyle w:val="ConsPlusNormal"/>
        <w:spacing w:before="220"/>
        <w:ind w:firstLine="540"/>
        <w:jc w:val="both"/>
      </w:pPr>
      <w:r w:rsidRPr="00FD4E28">
        <w:t xml:space="preserve">Доплата за исполнение обязанностей временно отсутствующего руководителя и (или) его заместителей, главного бухгалтера - начальника отдела фонда ОМС без освобождения от работы, определенной трудовым договором, устанавливается в соответствии со </w:t>
      </w:r>
      <w:hyperlink r:id="rId35">
        <w:r w:rsidRPr="00FD4E28">
          <w:t>статьей 151</w:t>
        </w:r>
      </w:hyperlink>
      <w:r w:rsidRPr="00FD4E28">
        <w:t xml:space="preserve"> Трудового кодекса Российской Федерации.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14:paraId="5EC94D9D" w14:textId="77777777" w:rsidR="00FD4E28" w:rsidRPr="00FD4E28" w:rsidRDefault="00FD4E28">
      <w:pPr>
        <w:pStyle w:val="ConsPlusNormal"/>
        <w:jc w:val="both"/>
      </w:pPr>
      <w:r w:rsidRPr="00FD4E28">
        <w:t xml:space="preserve">(в ред. </w:t>
      </w:r>
      <w:hyperlink r:id="rId36">
        <w:r w:rsidRPr="00FD4E28">
          <w:t>Постановления</w:t>
        </w:r>
      </w:hyperlink>
      <w:r w:rsidRPr="00FD4E28">
        <w:t xml:space="preserve"> Правительства Новгородской области от 06.07.2021 N 194)</w:t>
      </w:r>
    </w:p>
    <w:p w14:paraId="6BB3700D" w14:textId="77777777" w:rsidR="00FD4E28" w:rsidRPr="00FD4E28" w:rsidRDefault="00FD4E28">
      <w:pPr>
        <w:pStyle w:val="ConsPlusNormal"/>
        <w:spacing w:before="220"/>
        <w:ind w:firstLine="540"/>
        <w:jc w:val="both"/>
      </w:pPr>
      <w:r w:rsidRPr="00FD4E28">
        <w:t>Выплаты компенсационного характера устанавливаются в процентном отношении к должностным окладам, не образуют новый должностной оклад и не учитываются при начислении стимулирующих и иных компенсационных выплат.</w:t>
      </w:r>
    </w:p>
    <w:p w14:paraId="5DDE91C4" w14:textId="77777777" w:rsidR="00FD4E28" w:rsidRPr="00FD4E28" w:rsidRDefault="00FD4E28">
      <w:pPr>
        <w:pStyle w:val="ConsPlusNormal"/>
        <w:spacing w:before="220"/>
        <w:ind w:firstLine="540"/>
        <w:jc w:val="both"/>
      </w:pPr>
      <w:r w:rsidRPr="00FD4E28">
        <w:t>4. К выплатам стимулирующего характера относятся:</w:t>
      </w:r>
    </w:p>
    <w:p w14:paraId="3E8AED89" w14:textId="77777777" w:rsidR="00FD4E28" w:rsidRPr="00FD4E28" w:rsidRDefault="00FD4E28">
      <w:pPr>
        <w:pStyle w:val="ConsPlusNormal"/>
        <w:spacing w:before="220"/>
        <w:ind w:firstLine="540"/>
        <w:jc w:val="both"/>
      </w:pPr>
      <w:r w:rsidRPr="00FD4E28">
        <w:t>4.1. Ежемесячное денежное поощрение.</w:t>
      </w:r>
    </w:p>
    <w:p w14:paraId="72C778BC" w14:textId="77777777" w:rsidR="00FD4E28" w:rsidRPr="00FD4E28" w:rsidRDefault="00FD4E28">
      <w:pPr>
        <w:pStyle w:val="ConsPlusNormal"/>
        <w:spacing w:before="220"/>
        <w:ind w:firstLine="540"/>
        <w:jc w:val="both"/>
      </w:pPr>
      <w:r w:rsidRPr="00FD4E28">
        <w:t>Ежемесячное денежное поощрение руководителю, его заместителям, главному бухгалтеру - начальнику отдела фонда ОМС устанавливается в следующих размерах:</w:t>
      </w:r>
    </w:p>
    <w:p w14:paraId="696FA793" w14:textId="77777777" w:rsidR="00FD4E28" w:rsidRPr="00FD4E28" w:rsidRDefault="00FD4E28">
      <w:pPr>
        <w:pStyle w:val="ConsPlusNormal"/>
        <w:jc w:val="both"/>
      </w:pPr>
      <w:r w:rsidRPr="00FD4E28">
        <w:t xml:space="preserve">(в ред. </w:t>
      </w:r>
      <w:hyperlink r:id="rId37">
        <w:r w:rsidRPr="00FD4E28">
          <w:t>Постановления</w:t>
        </w:r>
      </w:hyperlink>
      <w:r w:rsidRPr="00FD4E28">
        <w:t xml:space="preserve"> Правительства Новгородской области от 06.07.2021 N 194)</w:t>
      </w:r>
    </w:p>
    <w:p w14:paraId="7B7CA62A" w14:textId="77777777" w:rsidR="00FD4E28" w:rsidRPr="00FD4E28" w:rsidRDefault="00FD4E2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44"/>
        <w:gridCol w:w="340"/>
        <w:gridCol w:w="5159"/>
      </w:tblGrid>
      <w:tr w:rsidR="00FD4E28" w:rsidRPr="00FD4E28" w14:paraId="7995B4DB" w14:textId="77777777">
        <w:tc>
          <w:tcPr>
            <w:tcW w:w="3544" w:type="dxa"/>
            <w:tcBorders>
              <w:top w:val="nil"/>
              <w:left w:val="nil"/>
              <w:bottom w:val="nil"/>
              <w:right w:val="nil"/>
            </w:tcBorders>
          </w:tcPr>
          <w:p w14:paraId="77FF8B72" w14:textId="77777777" w:rsidR="00FD4E28" w:rsidRPr="00FD4E28" w:rsidRDefault="00FD4E28">
            <w:pPr>
              <w:pStyle w:val="ConsPlusNormal"/>
            </w:pPr>
            <w:r w:rsidRPr="00FD4E28">
              <w:t>руководитель</w:t>
            </w:r>
          </w:p>
        </w:tc>
        <w:tc>
          <w:tcPr>
            <w:tcW w:w="340" w:type="dxa"/>
            <w:tcBorders>
              <w:top w:val="nil"/>
              <w:left w:val="nil"/>
              <w:bottom w:val="nil"/>
              <w:right w:val="nil"/>
            </w:tcBorders>
          </w:tcPr>
          <w:p w14:paraId="21958DBA" w14:textId="77777777" w:rsidR="00FD4E28" w:rsidRPr="00FD4E28" w:rsidRDefault="00FD4E28">
            <w:pPr>
              <w:pStyle w:val="ConsPlusNormal"/>
            </w:pPr>
            <w:r w:rsidRPr="00FD4E28">
              <w:t>-</w:t>
            </w:r>
          </w:p>
        </w:tc>
        <w:tc>
          <w:tcPr>
            <w:tcW w:w="5159" w:type="dxa"/>
            <w:tcBorders>
              <w:top w:val="nil"/>
              <w:left w:val="nil"/>
              <w:bottom w:val="nil"/>
              <w:right w:val="nil"/>
            </w:tcBorders>
          </w:tcPr>
          <w:p w14:paraId="016ACF0C" w14:textId="77777777" w:rsidR="00FD4E28" w:rsidRPr="00FD4E28" w:rsidRDefault="00FD4E28">
            <w:pPr>
              <w:pStyle w:val="ConsPlusNormal"/>
            </w:pPr>
            <w:r w:rsidRPr="00FD4E28">
              <w:t>7,0 оклада;</w:t>
            </w:r>
          </w:p>
        </w:tc>
      </w:tr>
      <w:tr w:rsidR="00FD4E28" w:rsidRPr="00FD4E28" w14:paraId="6BDB1D4B" w14:textId="77777777">
        <w:tc>
          <w:tcPr>
            <w:tcW w:w="3544" w:type="dxa"/>
            <w:tcBorders>
              <w:top w:val="nil"/>
              <w:left w:val="nil"/>
              <w:bottom w:val="nil"/>
              <w:right w:val="nil"/>
            </w:tcBorders>
          </w:tcPr>
          <w:p w14:paraId="7F4829EB" w14:textId="77777777" w:rsidR="00FD4E28" w:rsidRPr="00FD4E28" w:rsidRDefault="00FD4E28">
            <w:pPr>
              <w:pStyle w:val="ConsPlusNormal"/>
            </w:pPr>
            <w:r w:rsidRPr="00FD4E28">
              <w:t>заместитель руководителя</w:t>
            </w:r>
          </w:p>
        </w:tc>
        <w:tc>
          <w:tcPr>
            <w:tcW w:w="340" w:type="dxa"/>
            <w:tcBorders>
              <w:top w:val="nil"/>
              <w:left w:val="nil"/>
              <w:bottom w:val="nil"/>
              <w:right w:val="nil"/>
            </w:tcBorders>
          </w:tcPr>
          <w:p w14:paraId="0E7D2B90" w14:textId="77777777" w:rsidR="00FD4E28" w:rsidRPr="00FD4E28" w:rsidRDefault="00FD4E28">
            <w:pPr>
              <w:pStyle w:val="ConsPlusNormal"/>
            </w:pPr>
            <w:r w:rsidRPr="00FD4E28">
              <w:t>-</w:t>
            </w:r>
          </w:p>
        </w:tc>
        <w:tc>
          <w:tcPr>
            <w:tcW w:w="5159" w:type="dxa"/>
            <w:tcBorders>
              <w:top w:val="nil"/>
              <w:left w:val="nil"/>
              <w:bottom w:val="nil"/>
              <w:right w:val="nil"/>
            </w:tcBorders>
          </w:tcPr>
          <w:p w14:paraId="72FCEB48" w14:textId="77777777" w:rsidR="00FD4E28" w:rsidRPr="00FD4E28" w:rsidRDefault="00FD4E28">
            <w:pPr>
              <w:pStyle w:val="ConsPlusNormal"/>
            </w:pPr>
            <w:r w:rsidRPr="00FD4E28">
              <w:t>5,5 оклада;</w:t>
            </w:r>
          </w:p>
        </w:tc>
      </w:tr>
      <w:tr w:rsidR="00FD4E28" w:rsidRPr="00FD4E28" w14:paraId="1F1CAEB3" w14:textId="77777777">
        <w:tc>
          <w:tcPr>
            <w:tcW w:w="3544" w:type="dxa"/>
            <w:tcBorders>
              <w:top w:val="nil"/>
              <w:left w:val="nil"/>
              <w:bottom w:val="nil"/>
              <w:right w:val="nil"/>
            </w:tcBorders>
          </w:tcPr>
          <w:p w14:paraId="4FFFB510" w14:textId="77777777" w:rsidR="00FD4E28" w:rsidRPr="00FD4E28" w:rsidRDefault="00FD4E28">
            <w:pPr>
              <w:pStyle w:val="ConsPlusNormal"/>
            </w:pPr>
            <w:r w:rsidRPr="00FD4E28">
              <w:t>главный бухгалтер - начальник отдела</w:t>
            </w:r>
          </w:p>
        </w:tc>
        <w:tc>
          <w:tcPr>
            <w:tcW w:w="340" w:type="dxa"/>
            <w:tcBorders>
              <w:top w:val="nil"/>
              <w:left w:val="nil"/>
              <w:bottom w:val="nil"/>
              <w:right w:val="nil"/>
            </w:tcBorders>
          </w:tcPr>
          <w:p w14:paraId="1FD21988" w14:textId="77777777" w:rsidR="00FD4E28" w:rsidRPr="00FD4E28" w:rsidRDefault="00FD4E28">
            <w:pPr>
              <w:pStyle w:val="ConsPlusNormal"/>
            </w:pPr>
            <w:r w:rsidRPr="00FD4E28">
              <w:t>-</w:t>
            </w:r>
          </w:p>
        </w:tc>
        <w:tc>
          <w:tcPr>
            <w:tcW w:w="5159" w:type="dxa"/>
            <w:tcBorders>
              <w:top w:val="nil"/>
              <w:left w:val="nil"/>
              <w:bottom w:val="nil"/>
              <w:right w:val="nil"/>
            </w:tcBorders>
          </w:tcPr>
          <w:p w14:paraId="5A2A2D67" w14:textId="77777777" w:rsidR="00FD4E28" w:rsidRPr="00FD4E28" w:rsidRDefault="00FD4E28">
            <w:pPr>
              <w:pStyle w:val="ConsPlusNormal"/>
            </w:pPr>
            <w:r w:rsidRPr="00FD4E28">
              <w:t>4,0 оклада;</w:t>
            </w:r>
          </w:p>
        </w:tc>
      </w:tr>
      <w:tr w:rsidR="00FD4E28" w:rsidRPr="00FD4E28" w14:paraId="4201568B" w14:textId="77777777">
        <w:tc>
          <w:tcPr>
            <w:tcW w:w="9043" w:type="dxa"/>
            <w:gridSpan w:val="3"/>
            <w:tcBorders>
              <w:top w:val="nil"/>
              <w:left w:val="nil"/>
              <w:bottom w:val="nil"/>
              <w:right w:val="nil"/>
            </w:tcBorders>
          </w:tcPr>
          <w:p w14:paraId="2A66BA2F" w14:textId="77777777" w:rsidR="00FD4E28" w:rsidRPr="00FD4E28" w:rsidRDefault="00FD4E28">
            <w:pPr>
              <w:pStyle w:val="ConsPlusNormal"/>
              <w:jc w:val="both"/>
            </w:pPr>
            <w:r w:rsidRPr="00FD4E28">
              <w:t xml:space="preserve">(в ред. </w:t>
            </w:r>
            <w:hyperlink r:id="rId38">
              <w:r w:rsidRPr="00FD4E28">
                <w:t>Постановления</w:t>
              </w:r>
            </w:hyperlink>
            <w:r w:rsidRPr="00FD4E28">
              <w:t xml:space="preserve"> Правительства Новгородской области от 06.07.2021 N 194)</w:t>
            </w:r>
          </w:p>
        </w:tc>
      </w:tr>
    </w:tbl>
    <w:p w14:paraId="4861F88C" w14:textId="77777777" w:rsidR="00FD4E28" w:rsidRPr="00FD4E28" w:rsidRDefault="00FD4E28">
      <w:pPr>
        <w:pStyle w:val="ConsPlusNormal"/>
        <w:jc w:val="both"/>
      </w:pPr>
      <w:r w:rsidRPr="00FD4E28">
        <w:t>(</w:t>
      </w:r>
      <w:proofErr w:type="spellStart"/>
      <w:r w:rsidRPr="00FD4E28">
        <w:t>пп</w:t>
      </w:r>
      <w:proofErr w:type="spellEnd"/>
      <w:r w:rsidRPr="00FD4E28">
        <w:t xml:space="preserve">. 4.1 в ред. </w:t>
      </w:r>
      <w:hyperlink r:id="rId39">
        <w:r w:rsidRPr="00FD4E28">
          <w:t>Постановления</w:t>
        </w:r>
      </w:hyperlink>
      <w:r w:rsidRPr="00FD4E28">
        <w:t xml:space="preserve"> Правительства Новгородской области от 16.11.2018 N 540)</w:t>
      </w:r>
    </w:p>
    <w:p w14:paraId="7188FBD5" w14:textId="77777777" w:rsidR="00FD4E28" w:rsidRPr="00FD4E28" w:rsidRDefault="00FD4E28">
      <w:pPr>
        <w:pStyle w:val="ConsPlusNormal"/>
        <w:ind w:firstLine="540"/>
        <w:jc w:val="both"/>
      </w:pPr>
    </w:p>
    <w:p w14:paraId="2F320694" w14:textId="77777777" w:rsidR="00FD4E28" w:rsidRPr="00FD4E28" w:rsidRDefault="00FD4E28">
      <w:pPr>
        <w:pStyle w:val="ConsPlusNormal"/>
        <w:ind w:firstLine="540"/>
        <w:jc w:val="both"/>
      </w:pPr>
      <w:r w:rsidRPr="00FD4E28">
        <w:t>4.2. Ежемесячная надбавка за особые условия труда.</w:t>
      </w:r>
    </w:p>
    <w:p w14:paraId="2D331A55" w14:textId="77777777" w:rsidR="00FD4E28" w:rsidRPr="00FD4E28" w:rsidRDefault="00FD4E28">
      <w:pPr>
        <w:pStyle w:val="ConsPlusNormal"/>
        <w:spacing w:before="220"/>
        <w:ind w:firstLine="540"/>
        <w:jc w:val="both"/>
      </w:pPr>
      <w:r w:rsidRPr="00FD4E28">
        <w:t>Ежемесячная надбавка за особые условия труда устанавливается в следующих размерах:</w:t>
      </w:r>
    </w:p>
    <w:p w14:paraId="1C85FC0F" w14:textId="77777777" w:rsidR="00FD4E28" w:rsidRPr="00FD4E28" w:rsidRDefault="00FD4E2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360"/>
        <w:gridCol w:w="5272"/>
      </w:tblGrid>
      <w:tr w:rsidR="00FD4E28" w:rsidRPr="00FD4E28" w14:paraId="2A1547A2" w14:textId="77777777">
        <w:tc>
          <w:tcPr>
            <w:tcW w:w="3402" w:type="dxa"/>
            <w:tcBorders>
              <w:top w:val="nil"/>
              <w:left w:val="nil"/>
              <w:bottom w:val="nil"/>
              <w:right w:val="nil"/>
            </w:tcBorders>
            <w:vAlign w:val="center"/>
          </w:tcPr>
          <w:p w14:paraId="5B23825F" w14:textId="77777777" w:rsidR="00FD4E28" w:rsidRPr="00FD4E28" w:rsidRDefault="00FD4E28">
            <w:pPr>
              <w:pStyle w:val="ConsPlusNormal"/>
            </w:pPr>
            <w:r w:rsidRPr="00FD4E28">
              <w:t>руководитель</w:t>
            </w:r>
          </w:p>
        </w:tc>
        <w:tc>
          <w:tcPr>
            <w:tcW w:w="360" w:type="dxa"/>
            <w:tcBorders>
              <w:top w:val="nil"/>
              <w:left w:val="nil"/>
              <w:bottom w:val="nil"/>
              <w:right w:val="nil"/>
            </w:tcBorders>
            <w:vAlign w:val="center"/>
          </w:tcPr>
          <w:p w14:paraId="7C4D55D1" w14:textId="77777777" w:rsidR="00FD4E28" w:rsidRPr="00FD4E28" w:rsidRDefault="00FD4E28">
            <w:pPr>
              <w:pStyle w:val="ConsPlusNormal"/>
            </w:pPr>
            <w:r w:rsidRPr="00FD4E28">
              <w:t>-</w:t>
            </w:r>
          </w:p>
        </w:tc>
        <w:tc>
          <w:tcPr>
            <w:tcW w:w="5272" w:type="dxa"/>
            <w:tcBorders>
              <w:top w:val="nil"/>
              <w:left w:val="nil"/>
              <w:bottom w:val="nil"/>
              <w:right w:val="nil"/>
            </w:tcBorders>
            <w:vAlign w:val="center"/>
          </w:tcPr>
          <w:p w14:paraId="3DE234ED" w14:textId="77777777" w:rsidR="00FD4E28" w:rsidRPr="00FD4E28" w:rsidRDefault="00FD4E28">
            <w:pPr>
              <w:pStyle w:val="ConsPlusNormal"/>
            </w:pPr>
            <w:r w:rsidRPr="00FD4E28">
              <w:t>250 - 350 процентов должностного оклада;</w:t>
            </w:r>
          </w:p>
        </w:tc>
      </w:tr>
      <w:tr w:rsidR="00FD4E28" w:rsidRPr="00FD4E28" w14:paraId="36F6A3AE" w14:textId="77777777">
        <w:tc>
          <w:tcPr>
            <w:tcW w:w="3402" w:type="dxa"/>
            <w:tcBorders>
              <w:top w:val="nil"/>
              <w:left w:val="nil"/>
              <w:bottom w:val="nil"/>
              <w:right w:val="nil"/>
            </w:tcBorders>
            <w:vAlign w:val="center"/>
          </w:tcPr>
          <w:p w14:paraId="0D69DC09" w14:textId="77777777" w:rsidR="00FD4E28" w:rsidRPr="00FD4E28" w:rsidRDefault="00FD4E28">
            <w:pPr>
              <w:pStyle w:val="ConsPlusNormal"/>
            </w:pPr>
            <w:r w:rsidRPr="00FD4E28">
              <w:t>заместитель руководителя, главный бухгалтер - начальник отдела</w:t>
            </w:r>
          </w:p>
        </w:tc>
        <w:tc>
          <w:tcPr>
            <w:tcW w:w="360" w:type="dxa"/>
            <w:tcBorders>
              <w:top w:val="nil"/>
              <w:left w:val="nil"/>
              <w:bottom w:val="nil"/>
              <w:right w:val="nil"/>
            </w:tcBorders>
          </w:tcPr>
          <w:p w14:paraId="312AF201" w14:textId="77777777" w:rsidR="00FD4E28" w:rsidRPr="00FD4E28" w:rsidRDefault="00FD4E28">
            <w:pPr>
              <w:pStyle w:val="ConsPlusNormal"/>
            </w:pPr>
            <w:r w:rsidRPr="00FD4E28">
              <w:t>-</w:t>
            </w:r>
          </w:p>
        </w:tc>
        <w:tc>
          <w:tcPr>
            <w:tcW w:w="5272" w:type="dxa"/>
            <w:tcBorders>
              <w:top w:val="nil"/>
              <w:left w:val="nil"/>
              <w:bottom w:val="nil"/>
              <w:right w:val="nil"/>
            </w:tcBorders>
          </w:tcPr>
          <w:p w14:paraId="5792D4B2" w14:textId="77777777" w:rsidR="00FD4E28" w:rsidRPr="00FD4E28" w:rsidRDefault="00FD4E28">
            <w:pPr>
              <w:pStyle w:val="ConsPlusNormal"/>
            </w:pPr>
            <w:r w:rsidRPr="00FD4E28">
              <w:t>200 - 250 процентов должностного оклада.</w:t>
            </w:r>
          </w:p>
        </w:tc>
      </w:tr>
      <w:tr w:rsidR="00FD4E28" w:rsidRPr="00FD4E28" w14:paraId="1952846D" w14:textId="77777777">
        <w:tc>
          <w:tcPr>
            <w:tcW w:w="9034" w:type="dxa"/>
            <w:gridSpan w:val="3"/>
            <w:tcBorders>
              <w:top w:val="nil"/>
              <w:left w:val="nil"/>
              <w:bottom w:val="nil"/>
              <w:right w:val="nil"/>
            </w:tcBorders>
          </w:tcPr>
          <w:p w14:paraId="2EF21D15" w14:textId="77777777" w:rsidR="00FD4E28" w:rsidRPr="00FD4E28" w:rsidRDefault="00FD4E28">
            <w:pPr>
              <w:pStyle w:val="ConsPlusNormal"/>
              <w:jc w:val="both"/>
            </w:pPr>
            <w:r w:rsidRPr="00FD4E28">
              <w:t xml:space="preserve">(в ред. </w:t>
            </w:r>
            <w:hyperlink r:id="rId40">
              <w:r w:rsidRPr="00FD4E28">
                <w:t>Постановления</w:t>
              </w:r>
            </w:hyperlink>
            <w:r w:rsidRPr="00FD4E28">
              <w:t xml:space="preserve"> Правительства Новгородской области от 06.07.2021 N 194)</w:t>
            </w:r>
          </w:p>
        </w:tc>
      </w:tr>
    </w:tbl>
    <w:p w14:paraId="0DAEFC41" w14:textId="77777777" w:rsidR="00FD4E28" w:rsidRPr="00FD4E28" w:rsidRDefault="00FD4E28">
      <w:pPr>
        <w:pStyle w:val="ConsPlusNormal"/>
        <w:ind w:firstLine="540"/>
        <w:jc w:val="both"/>
      </w:pPr>
    </w:p>
    <w:p w14:paraId="0D0FF500" w14:textId="77777777" w:rsidR="00FD4E28" w:rsidRPr="00FD4E28" w:rsidRDefault="00FD4E28">
      <w:pPr>
        <w:pStyle w:val="ConsPlusNormal"/>
        <w:ind w:firstLine="540"/>
        <w:jc w:val="both"/>
      </w:pPr>
      <w:r w:rsidRPr="00FD4E28">
        <w:t xml:space="preserve">Конкретный размер указанной надбавки устанавливается трудовым договором. При принятии </w:t>
      </w:r>
      <w:r w:rsidRPr="00FD4E28">
        <w:lastRenderedPageBreak/>
        <w:t>решения об установлении размера ежемесячной надбавки за особые условия труда учитываются профессиональный уровень исполнения должностных обязанностей, сложность, срочность и объем выполняемой работы, применение технических средств, качество исполнения должностных обязанностей;</w:t>
      </w:r>
    </w:p>
    <w:p w14:paraId="3836BAFF" w14:textId="77777777" w:rsidR="00FD4E28" w:rsidRPr="00FD4E28" w:rsidRDefault="00FD4E28">
      <w:pPr>
        <w:pStyle w:val="ConsPlusNormal"/>
        <w:spacing w:before="220"/>
        <w:ind w:firstLine="540"/>
        <w:jc w:val="both"/>
      </w:pPr>
      <w:r w:rsidRPr="00FD4E28">
        <w:t>4.3. Надбавка к должностному окладу за выслугу лет.</w:t>
      </w:r>
    </w:p>
    <w:p w14:paraId="26B092BE" w14:textId="77777777" w:rsidR="00FD4E28" w:rsidRPr="00FD4E28" w:rsidRDefault="00FD4E28">
      <w:pPr>
        <w:pStyle w:val="ConsPlusNormal"/>
        <w:spacing w:before="220"/>
        <w:ind w:firstLine="540"/>
        <w:jc w:val="both"/>
      </w:pPr>
      <w:r w:rsidRPr="00FD4E28">
        <w:t>Надбавка к должностному окладу за выслугу лет руководителю, его заместителям, главному бухгалтеру - начальнику отдела фонда ОМС устанавливается в следующих размерах:</w:t>
      </w:r>
    </w:p>
    <w:p w14:paraId="5EFA4F26" w14:textId="77777777" w:rsidR="00FD4E28" w:rsidRPr="00FD4E28" w:rsidRDefault="00FD4E28">
      <w:pPr>
        <w:pStyle w:val="ConsPlusNormal"/>
        <w:jc w:val="both"/>
      </w:pPr>
      <w:r w:rsidRPr="00FD4E28">
        <w:t xml:space="preserve">(в ред. </w:t>
      </w:r>
      <w:hyperlink r:id="rId41">
        <w:r w:rsidRPr="00FD4E28">
          <w:t>Постановления</w:t>
        </w:r>
      </w:hyperlink>
      <w:r w:rsidRPr="00FD4E28">
        <w:t xml:space="preserve"> Правительства Новгородской области от 06.07.2021 N 194)</w:t>
      </w:r>
    </w:p>
    <w:p w14:paraId="43BB53A0" w14:textId="77777777" w:rsidR="00FD4E28" w:rsidRPr="00FD4E28" w:rsidRDefault="00FD4E2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360"/>
        <w:gridCol w:w="5272"/>
      </w:tblGrid>
      <w:tr w:rsidR="00FD4E28" w:rsidRPr="00FD4E28" w14:paraId="217265BA" w14:textId="77777777">
        <w:tc>
          <w:tcPr>
            <w:tcW w:w="3402" w:type="dxa"/>
            <w:tcBorders>
              <w:top w:val="nil"/>
              <w:left w:val="nil"/>
              <w:bottom w:val="nil"/>
              <w:right w:val="nil"/>
            </w:tcBorders>
          </w:tcPr>
          <w:p w14:paraId="0483ED68" w14:textId="77777777" w:rsidR="00FD4E28" w:rsidRPr="00FD4E28" w:rsidRDefault="00FD4E28">
            <w:pPr>
              <w:pStyle w:val="ConsPlusNormal"/>
            </w:pPr>
            <w:r w:rsidRPr="00FD4E28">
              <w:t>от 1 до 5 лет</w:t>
            </w:r>
          </w:p>
        </w:tc>
        <w:tc>
          <w:tcPr>
            <w:tcW w:w="360" w:type="dxa"/>
            <w:tcBorders>
              <w:top w:val="nil"/>
              <w:left w:val="nil"/>
              <w:bottom w:val="nil"/>
              <w:right w:val="nil"/>
            </w:tcBorders>
          </w:tcPr>
          <w:p w14:paraId="54375ECF" w14:textId="77777777" w:rsidR="00FD4E28" w:rsidRPr="00FD4E28" w:rsidRDefault="00FD4E28">
            <w:pPr>
              <w:pStyle w:val="ConsPlusNormal"/>
            </w:pPr>
            <w:r w:rsidRPr="00FD4E28">
              <w:t>-</w:t>
            </w:r>
          </w:p>
        </w:tc>
        <w:tc>
          <w:tcPr>
            <w:tcW w:w="5272" w:type="dxa"/>
            <w:tcBorders>
              <w:top w:val="nil"/>
              <w:left w:val="nil"/>
              <w:bottom w:val="nil"/>
              <w:right w:val="nil"/>
            </w:tcBorders>
          </w:tcPr>
          <w:p w14:paraId="6B3D1598" w14:textId="77777777" w:rsidR="00FD4E28" w:rsidRPr="00FD4E28" w:rsidRDefault="00FD4E28">
            <w:pPr>
              <w:pStyle w:val="ConsPlusNormal"/>
            </w:pPr>
            <w:r w:rsidRPr="00FD4E28">
              <w:t>10 процентов должностного оклада;</w:t>
            </w:r>
          </w:p>
        </w:tc>
      </w:tr>
      <w:tr w:rsidR="00FD4E28" w:rsidRPr="00FD4E28" w14:paraId="6EED09C9" w14:textId="77777777">
        <w:tc>
          <w:tcPr>
            <w:tcW w:w="3402" w:type="dxa"/>
            <w:tcBorders>
              <w:top w:val="nil"/>
              <w:left w:val="nil"/>
              <w:bottom w:val="nil"/>
              <w:right w:val="nil"/>
            </w:tcBorders>
          </w:tcPr>
          <w:p w14:paraId="3CB54DA3" w14:textId="77777777" w:rsidR="00FD4E28" w:rsidRPr="00FD4E28" w:rsidRDefault="00FD4E28">
            <w:pPr>
              <w:pStyle w:val="ConsPlusNormal"/>
            </w:pPr>
            <w:r w:rsidRPr="00FD4E28">
              <w:t>от 5 до 10 лет</w:t>
            </w:r>
          </w:p>
        </w:tc>
        <w:tc>
          <w:tcPr>
            <w:tcW w:w="360" w:type="dxa"/>
            <w:tcBorders>
              <w:top w:val="nil"/>
              <w:left w:val="nil"/>
              <w:bottom w:val="nil"/>
              <w:right w:val="nil"/>
            </w:tcBorders>
          </w:tcPr>
          <w:p w14:paraId="1270417B" w14:textId="77777777" w:rsidR="00FD4E28" w:rsidRPr="00FD4E28" w:rsidRDefault="00FD4E28">
            <w:pPr>
              <w:pStyle w:val="ConsPlusNormal"/>
            </w:pPr>
            <w:r w:rsidRPr="00FD4E28">
              <w:t>-</w:t>
            </w:r>
          </w:p>
        </w:tc>
        <w:tc>
          <w:tcPr>
            <w:tcW w:w="5272" w:type="dxa"/>
            <w:tcBorders>
              <w:top w:val="nil"/>
              <w:left w:val="nil"/>
              <w:bottom w:val="nil"/>
              <w:right w:val="nil"/>
            </w:tcBorders>
          </w:tcPr>
          <w:p w14:paraId="778CC84C" w14:textId="77777777" w:rsidR="00FD4E28" w:rsidRPr="00FD4E28" w:rsidRDefault="00FD4E28">
            <w:pPr>
              <w:pStyle w:val="ConsPlusNormal"/>
            </w:pPr>
            <w:r w:rsidRPr="00FD4E28">
              <w:t>15 процентов должностного оклада;</w:t>
            </w:r>
          </w:p>
        </w:tc>
      </w:tr>
      <w:tr w:rsidR="00FD4E28" w:rsidRPr="00FD4E28" w14:paraId="2CEB5671" w14:textId="77777777">
        <w:tc>
          <w:tcPr>
            <w:tcW w:w="3402" w:type="dxa"/>
            <w:tcBorders>
              <w:top w:val="nil"/>
              <w:left w:val="nil"/>
              <w:bottom w:val="nil"/>
              <w:right w:val="nil"/>
            </w:tcBorders>
          </w:tcPr>
          <w:p w14:paraId="169D5FBB" w14:textId="77777777" w:rsidR="00FD4E28" w:rsidRPr="00FD4E28" w:rsidRDefault="00FD4E28">
            <w:pPr>
              <w:pStyle w:val="ConsPlusNormal"/>
            </w:pPr>
            <w:r w:rsidRPr="00FD4E28">
              <w:t>от 10 до 15 лет</w:t>
            </w:r>
          </w:p>
        </w:tc>
        <w:tc>
          <w:tcPr>
            <w:tcW w:w="360" w:type="dxa"/>
            <w:tcBorders>
              <w:top w:val="nil"/>
              <w:left w:val="nil"/>
              <w:bottom w:val="nil"/>
              <w:right w:val="nil"/>
            </w:tcBorders>
          </w:tcPr>
          <w:p w14:paraId="2E6E3837" w14:textId="77777777" w:rsidR="00FD4E28" w:rsidRPr="00FD4E28" w:rsidRDefault="00FD4E28">
            <w:pPr>
              <w:pStyle w:val="ConsPlusNormal"/>
            </w:pPr>
            <w:r w:rsidRPr="00FD4E28">
              <w:t>-</w:t>
            </w:r>
          </w:p>
        </w:tc>
        <w:tc>
          <w:tcPr>
            <w:tcW w:w="5272" w:type="dxa"/>
            <w:tcBorders>
              <w:top w:val="nil"/>
              <w:left w:val="nil"/>
              <w:bottom w:val="nil"/>
              <w:right w:val="nil"/>
            </w:tcBorders>
          </w:tcPr>
          <w:p w14:paraId="556F610F" w14:textId="77777777" w:rsidR="00FD4E28" w:rsidRPr="00FD4E28" w:rsidRDefault="00FD4E28">
            <w:pPr>
              <w:pStyle w:val="ConsPlusNormal"/>
            </w:pPr>
            <w:r w:rsidRPr="00FD4E28">
              <w:t>20 процентов должностного оклада;</w:t>
            </w:r>
          </w:p>
        </w:tc>
      </w:tr>
      <w:tr w:rsidR="00FD4E28" w:rsidRPr="00FD4E28" w14:paraId="67AF35D9" w14:textId="77777777">
        <w:tc>
          <w:tcPr>
            <w:tcW w:w="3402" w:type="dxa"/>
            <w:tcBorders>
              <w:top w:val="nil"/>
              <w:left w:val="nil"/>
              <w:bottom w:val="nil"/>
              <w:right w:val="nil"/>
            </w:tcBorders>
          </w:tcPr>
          <w:p w14:paraId="5B5FE64B" w14:textId="77777777" w:rsidR="00FD4E28" w:rsidRPr="00FD4E28" w:rsidRDefault="00FD4E28">
            <w:pPr>
              <w:pStyle w:val="ConsPlusNormal"/>
            </w:pPr>
            <w:r w:rsidRPr="00FD4E28">
              <w:t>свыше 15 лет</w:t>
            </w:r>
          </w:p>
        </w:tc>
        <w:tc>
          <w:tcPr>
            <w:tcW w:w="360" w:type="dxa"/>
            <w:tcBorders>
              <w:top w:val="nil"/>
              <w:left w:val="nil"/>
              <w:bottom w:val="nil"/>
              <w:right w:val="nil"/>
            </w:tcBorders>
          </w:tcPr>
          <w:p w14:paraId="0912C2C3" w14:textId="77777777" w:rsidR="00FD4E28" w:rsidRPr="00FD4E28" w:rsidRDefault="00FD4E28">
            <w:pPr>
              <w:pStyle w:val="ConsPlusNormal"/>
            </w:pPr>
            <w:r w:rsidRPr="00FD4E28">
              <w:t>-</w:t>
            </w:r>
          </w:p>
        </w:tc>
        <w:tc>
          <w:tcPr>
            <w:tcW w:w="5272" w:type="dxa"/>
            <w:tcBorders>
              <w:top w:val="nil"/>
              <w:left w:val="nil"/>
              <w:bottom w:val="nil"/>
              <w:right w:val="nil"/>
            </w:tcBorders>
          </w:tcPr>
          <w:p w14:paraId="2FC65B74" w14:textId="77777777" w:rsidR="00FD4E28" w:rsidRPr="00FD4E28" w:rsidRDefault="00FD4E28">
            <w:pPr>
              <w:pStyle w:val="ConsPlusNormal"/>
            </w:pPr>
            <w:r w:rsidRPr="00FD4E28">
              <w:t>30 процентов должностного оклада.</w:t>
            </w:r>
          </w:p>
        </w:tc>
      </w:tr>
    </w:tbl>
    <w:p w14:paraId="47B1B553" w14:textId="77777777" w:rsidR="00FD4E28" w:rsidRPr="00FD4E28" w:rsidRDefault="00FD4E28">
      <w:pPr>
        <w:pStyle w:val="ConsPlusNormal"/>
        <w:ind w:firstLine="540"/>
        <w:jc w:val="both"/>
      </w:pPr>
    </w:p>
    <w:p w14:paraId="078615C9" w14:textId="77777777" w:rsidR="00FD4E28" w:rsidRPr="00FD4E28" w:rsidRDefault="00FD4E28">
      <w:pPr>
        <w:pStyle w:val="ConsPlusNormal"/>
        <w:ind w:firstLine="540"/>
        <w:jc w:val="both"/>
      </w:pPr>
      <w:r w:rsidRPr="00FD4E28">
        <w:t>В стаж работы, дающий право на установление ежемесячной надбавки к должностному окладу за выслугу лет, включаются следующие периоды:</w:t>
      </w:r>
    </w:p>
    <w:p w14:paraId="3DFE7153" w14:textId="77777777" w:rsidR="00FD4E28" w:rsidRPr="00FD4E28" w:rsidRDefault="00FD4E28">
      <w:pPr>
        <w:pStyle w:val="ConsPlusNormal"/>
        <w:spacing w:before="220"/>
        <w:ind w:firstLine="540"/>
        <w:jc w:val="both"/>
      </w:pPr>
      <w:r w:rsidRPr="00FD4E28">
        <w:t xml:space="preserve">государственная служба и иные периоды замещения должностей, включаемые (засчитываемые)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w:t>
      </w:r>
      <w:hyperlink r:id="rId42">
        <w:r w:rsidRPr="00FD4E28">
          <w:t>перечень</w:t>
        </w:r>
      </w:hyperlink>
      <w:r w:rsidRPr="00FD4E28">
        <w:t xml:space="preserve"> которых утвержден Указом Президента Российской Федерации от 19 ноября 2007 года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14:paraId="654E448F" w14:textId="77777777" w:rsidR="00FD4E28" w:rsidRPr="00FD4E28" w:rsidRDefault="00FD4E28">
      <w:pPr>
        <w:pStyle w:val="ConsPlusNormal"/>
        <w:spacing w:before="220"/>
        <w:ind w:firstLine="540"/>
        <w:jc w:val="both"/>
      </w:pPr>
      <w:r w:rsidRPr="00FD4E28">
        <w:t>работа в организациях финансовой, кредитно-банковской системы, страховых медицинских организациях и налоговых органах;</w:t>
      </w:r>
    </w:p>
    <w:p w14:paraId="06A8FFC3" w14:textId="77777777" w:rsidR="00FD4E28" w:rsidRPr="00FD4E28" w:rsidRDefault="00FD4E28">
      <w:pPr>
        <w:pStyle w:val="ConsPlusNormal"/>
        <w:spacing w:before="220"/>
        <w:ind w:firstLine="540"/>
        <w:jc w:val="both"/>
      </w:pPr>
      <w:r w:rsidRPr="00FD4E28">
        <w:t>работа в финансовых, планово-экономических, бухгалтерских, контрольно-ревизионных и юридических службах организаций;</w:t>
      </w:r>
    </w:p>
    <w:p w14:paraId="1C689F34" w14:textId="77777777" w:rsidR="00FD4E28" w:rsidRPr="00FD4E28" w:rsidRDefault="00FD4E28">
      <w:pPr>
        <w:pStyle w:val="ConsPlusNormal"/>
        <w:spacing w:before="220"/>
        <w:ind w:firstLine="540"/>
        <w:jc w:val="both"/>
      </w:pPr>
      <w:r w:rsidRPr="00FD4E28">
        <w:t>работа в научных учреждениях и учебных заведениях медицинского и финансово-экономического профиля;</w:t>
      </w:r>
    </w:p>
    <w:p w14:paraId="74B04CAD" w14:textId="77777777" w:rsidR="00FD4E28" w:rsidRPr="00FD4E28" w:rsidRDefault="00FD4E28">
      <w:pPr>
        <w:pStyle w:val="ConsPlusNormal"/>
        <w:spacing w:before="220"/>
        <w:ind w:firstLine="540"/>
        <w:jc w:val="both"/>
      </w:pPr>
      <w:r w:rsidRPr="00FD4E28">
        <w:t>работа на должностях врачебного персонала и должностях руководителей в медицинских организациях;</w:t>
      </w:r>
    </w:p>
    <w:p w14:paraId="2A7A914B" w14:textId="77777777" w:rsidR="00FD4E28" w:rsidRPr="00FD4E28" w:rsidRDefault="00FD4E28">
      <w:pPr>
        <w:pStyle w:val="ConsPlusNormal"/>
        <w:spacing w:before="220"/>
        <w:ind w:firstLine="540"/>
        <w:jc w:val="both"/>
      </w:pPr>
      <w:r w:rsidRPr="00FD4E28">
        <w:t>работа в Федеральном фонде обязательного медицинского страхования и территориальных фондах обязательного медицинского страхования.</w:t>
      </w:r>
    </w:p>
    <w:p w14:paraId="3B24BB3F" w14:textId="77777777" w:rsidR="00FD4E28" w:rsidRPr="00FD4E28" w:rsidRDefault="00FD4E28">
      <w:pPr>
        <w:pStyle w:val="ConsPlusNormal"/>
        <w:spacing w:before="220"/>
        <w:ind w:firstLine="540"/>
        <w:jc w:val="both"/>
      </w:pPr>
      <w:r w:rsidRPr="00FD4E28">
        <w:t>Основным документом для определения стажа работы является трудовая книжка. В случаях, когда стаж работы не подтверждается записями в трудовой книжке, он может быть подтвержден иными документами, соответствующими установленным законодательством требованиям.</w:t>
      </w:r>
    </w:p>
    <w:p w14:paraId="0B3020EE" w14:textId="77777777" w:rsidR="00FD4E28" w:rsidRPr="00FD4E28" w:rsidRDefault="00FD4E28">
      <w:pPr>
        <w:pStyle w:val="ConsPlusNormal"/>
        <w:spacing w:before="220"/>
        <w:ind w:firstLine="540"/>
        <w:jc w:val="both"/>
      </w:pPr>
      <w:r w:rsidRPr="00FD4E28">
        <w:t>Периоды работы, включаемые в стаж, дающий право на установление ежемесячной надбавки к должностному окладу за выслугу лет, суммируются.</w:t>
      </w:r>
    </w:p>
    <w:p w14:paraId="506BF10C" w14:textId="77777777" w:rsidR="00FD4E28" w:rsidRPr="00FD4E28" w:rsidRDefault="00FD4E28">
      <w:pPr>
        <w:pStyle w:val="ConsPlusNormal"/>
        <w:spacing w:before="220"/>
        <w:ind w:firstLine="540"/>
        <w:jc w:val="both"/>
      </w:pPr>
      <w:r w:rsidRPr="00FD4E28">
        <w:lastRenderedPageBreak/>
        <w:t>Стаж работы устанавливается комиссией по установлению стажа работы, дающего право на выплату ежемесячной надбавки к должностному окладу за выслугу лет (далее - комиссия). Численный и персональный состав комиссии утверждается локальным нормативным актом фонда ОМС.</w:t>
      </w:r>
    </w:p>
    <w:p w14:paraId="580B481A" w14:textId="77777777" w:rsidR="00FD4E28" w:rsidRPr="00FD4E28" w:rsidRDefault="00FD4E28">
      <w:pPr>
        <w:pStyle w:val="ConsPlusNormal"/>
        <w:spacing w:before="220"/>
        <w:ind w:firstLine="540"/>
        <w:jc w:val="both"/>
      </w:pPr>
      <w:r w:rsidRPr="00FD4E28">
        <w:t>Решения комиссии оформляются протоколами, которые являются основаниями для издания локального нормативного акта фонда ОМС о назначении руководителю, заместителям руководителя и главному бухгалтеру - начальнику отдела фонда ОМС ежемесячных надбавок к должностному окладу за выслугу лет.</w:t>
      </w:r>
    </w:p>
    <w:p w14:paraId="43D9F91E" w14:textId="77777777" w:rsidR="00FD4E28" w:rsidRPr="00FD4E28" w:rsidRDefault="00FD4E28">
      <w:pPr>
        <w:pStyle w:val="ConsPlusNormal"/>
        <w:jc w:val="both"/>
      </w:pPr>
      <w:r w:rsidRPr="00FD4E28">
        <w:t xml:space="preserve">(в ред. </w:t>
      </w:r>
      <w:hyperlink r:id="rId43">
        <w:r w:rsidRPr="00FD4E28">
          <w:t>Постановления</w:t>
        </w:r>
      </w:hyperlink>
      <w:r w:rsidRPr="00FD4E28">
        <w:t xml:space="preserve"> Правительства Новгородской области от 06.07.2021 N 194)</w:t>
      </w:r>
    </w:p>
    <w:p w14:paraId="1C36CE6A" w14:textId="77777777" w:rsidR="00FD4E28" w:rsidRPr="00FD4E28" w:rsidRDefault="00FD4E28">
      <w:pPr>
        <w:pStyle w:val="ConsPlusNormal"/>
        <w:spacing w:before="220"/>
        <w:ind w:firstLine="540"/>
        <w:jc w:val="both"/>
      </w:pPr>
      <w:r w:rsidRPr="00FD4E28">
        <w:t>Стаж работы пересчитывается в случаях:</w:t>
      </w:r>
    </w:p>
    <w:p w14:paraId="7D997C2A" w14:textId="77777777" w:rsidR="00FD4E28" w:rsidRPr="00FD4E28" w:rsidRDefault="00FD4E28">
      <w:pPr>
        <w:pStyle w:val="ConsPlusNormal"/>
        <w:spacing w:before="220"/>
        <w:ind w:firstLine="540"/>
        <w:jc w:val="both"/>
      </w:pPr>
      <w:r w:rsidRPr="00FD4E28">
        <w:t>внесения изменений в законодательство Российской Федерации, законодательство Новгородской области, в соответствии с которым исчисляется стаж работы. При этом стаж работы пересчитывается с первого числа месяца, следующего за месяцем вступления в силу соответствующего нормативного правового акта;</w:t>
      </w:r>
    </w:p>
    <w:p w14:paraId="043D584A" w14:textId="77777777" w:rsidR="00FD4E28" w:rsidRPr="00FD4E28" w:rsidRDefault="00FD4E28">
      <w:pPr>
        <w:pStyle w:val="ConsPlusNormal"/>
        <w:spacing w:before="220"/>
        <w:ind w:firstLine="540"/>
        <w:jc w:val="both"/>
      </w:pPr>
      <w:r w:rsidRPr="00FD4E28">
        <w:t>представления документов, подтверждающих обоснованность включения в стаж работы соответствующего периода работы. При этом стаж работы пересчитывается со дня представления этих документов;</w:t>
      </w:r>
    </w:p>
    <w:p w14:paraId="4070BA44" w14:textId="77777777" w:rsidR="00FD4E28" w:rsidRPr="00FD4E28" w:rsidRDefault="00FD4E28">
      <w:pPr>
        <w:pStyle w:val="ConsPlusNormal"/>
        <w:spacing w:before="220"/>
        <w:ind w:firstLine="540"/>
        <w:jc w:val="both"/>
      </w:pPr>
      <w:r w:rsidRPr="00FD4E28">
        <w:t>необоснованного исчисления стажа работы.</w:t>
      </w:r>
    </w:p>
    <w:p w14:paraId="3FA6A310" w14:textId="77777777" w:rsidR="00FD4E28" w:rsidRPr="00FD4E28" w:rsidRDefault="00FD4E28">
      <w:pPr>
        <w:pStyle w:val="ConsPlusNormal"/>
        <w:spacing w:before="220"/>
        <w:ind w:firstLine="540"/>
        <w:jc w:val="both"/>
      </w:pPr>
      <w:r w:rsidRPr="00FD4E28">
        <w:t>В случае установления комиссией необоснованного увеличения стажа работы комиссия принимает решение о пересчете стажа со дня обнаружения ошибки.</w:t>
      </w:r>
    </w:p>
    <w:p w14:paraId="76CA66EA" w14:textId="77777777" w:rsidR="00FD4E28" w:rsidRPr="00FD4E28" w:rsidRDefault="00FD4E28">
      <w:pPr>
        <w:pStyle w:val="ConsPlusNormal"/>
        <w:spacing w:before="220"/>
        <w:ind w:firstLine="540"/>
        <w:jc w:val="both"/>
      </w:pPr>
      <w:r w:rsidRPr="00FD4E28">
        <w:t>При установлении комиссией необоснованного уменьшения стажа работы комиссия принимает решение о его пересчете со дня неправомерного (ошибочного) исчисления стажа.</w:t>
      </w:r>
    </w:p>
    <w:p w14:paraId="4DDB117F" w14:textId="77777777" w:rsidR="00FD4E28" w:rsidRPr="00FD4E28" w:rsidRDefault="00FD4E28">
      <w:pPr>
        <w:pStyle w:val="ConsPlusNormal"/>
        <w:spacing w:before="220"/>
        <w:ind w:firstLine="540"/>
        <w:jc w:val="both"/>
      </w:pPr>
      <w:r w:rsidRPr="00FD4E28">
        <w:t>Перерасчет размера ежемесячной надбавки к должностному окладу за выслугу лет производится соответственно со дня обнаружения ошибки или со дня неправомерного исчисления стажа работы, но не более чем за 3 года до дня принятия комиссией решения о его увеличении.</w:t>
      </w:r>
    </w:p>
    <w:p w14:paraId="683B23F4" w14:textId="77777777" w:rsidR="00FD4E28" w:rsidRPr="00FD4E28" w:rsidRDefault="00FD4E28">
      <w:pPr>
        <w:pStyle w:val="ConsPlusNormal"/>
        <w:spacing w:before="220"/>
        <w:ind w:firstLine="540"/>
        <w:jc w:val="both"/>
      </w:pPr>
      <w:r w:rsidRPr="00FD4E28">
        <w:t>Ежемесячная надбавка к должностному окладу за выслугу лет определяется в процентном отношении к должностному окладу без учета прочих доплат.</w:t>
      </w:r>
    </w:p>
    <w:p w14:paraId="3FDF3A48" w14:textId="77777777" w:rsidR="00FD4E28" w:rsidRPr="00FD4E28" w:rsidRDefault="00FD4E28">
      <w:pPr>
        <w:pStyle w:val="ConsPlusNormal"/>
        <w:spacing w:before="220"/>
        <w:ind w:firstLine="540"/>
        <w:jc w:val="both"/>
      </w:pPr>
      <w:r w:rsidRPr="00FD4E28">
        <w:t>При исполнении должностных обязанностей временно отсутствующих работников ежемесячная надбавка к должностному окладу за выслугу лет выплачивается исходя из размера указанной надбавки по основной должности.</w:t>
      </w:r>
    </w:p>
    <w:p w14:paraId="71CBB28C" w14:textId="77777777" w:rsidR="00FD4E28" w:rsidRPr="00FD4E28" w:rsidRDefault="00FD4E28">
      <w:pPr>
        <w:pStyle w:val="ConsPlusNormal"/>
        <w:spacing w:before="220"/>
        <w:ind w:firstLine="540"/>
        <w:jc w:val="both"/>
      </w:pPr>
      <w:r w:rsidRPr="00FD4E28">
        <w:t>Ежемесячная надбавка к должностному окладу за выслугу лет выплачивается со дня возникновения права на ее установление или изменение размера данной надбавки.</w:t>
      </w:r>
    </w:p>
    <w:p w14:paraId="2E8D8F42" w14:textId="77777777" w:rsidR="00FD4E28" w:rsidRPr="00FD4E28" w:rsidRDefault="00FD4E28">
      <w:pPr>
        <w:pStyle w:val="ConsPlusNormal"/>
        <w:spacing w:before="220"/>
        <w:ind w:firstLine="540"/>
        <w:jc w:val="both"/>
      </w:pPr>
      <w:r w:rsidRPr="00FD4E28">
        <w:t>Размер ежемесячной надбавки к должностному окладу за выслугу лет подлежит изменению со дня достижения стажа работы, дающего право на увеличение размера данной надбавки, один год, 5, 10 и 15 полных лет.</w:t>
      </w:r>
    </w:p>
    <w:p w14:paraId="07BDAE1F" w14:textId="77777777" w:rsidR="00FD4E28" w:rsidRPr="00FD4E28" w:rsidRDefault="00FD4E28">
      <w:pPr>
        <w:pStyle w:val="ConsPlusNormal"/>
        <w:spacing w:before="220"/>
        <w:ind w:firstLine="540"/>
        <w:jc w:val="both"/>
      </w:pPr>
      <w:r w:rsidRPr="00FD4E28">
        <w:t>Если право на назначение или изменение размера ежемесячной надбавки к должностному окладу за выслугу лет наступило в период, когда за руководителем, его заместителями, главным бухгалтером - начальником отдела фонда ОМС сохранялся средний заработок, в том числе выплачивалось пособие по временной нетрудоспособности или пособие по беременности и родам, данная надбавка устанавливается со дня, следующего за днем окончания указанного периода.</w:t>
      </w:r>
    </w:p>
    <w:p w14:paraId="12CD9842" w14:textId="77777777" w:rsidR="00FD4E28" w:rsidRPr="00FD4E28" w:rsidRDefault="00FD4E28">
      <w:pPr>
        <w:pStyle w:val="ConsPlusNormal"/>
        <w:jc w:val="both"/>
      </w:pPr>
      <w:r w:rsidRPr="00FD4E28">
        <w:t xml:space="preserve">(в ред. </w:t>
      </w:r>
      <w:hyperlink r:id="rId44">
        <w:r w:rsidRPr="00FD4E28">
          <w:t>Постановления</w:t>
        </w:r>
      </w:hyperlink>
      <w:r w:rsidRPr="00FD4E28">
        <w:t xml:space="preserve"> Правительства Новгородской области от 06.07.2021 N 194)</w:t>
      </w:r>
    </w:p>
    <w:p w14:paraId="7456C9E8" w14:textId="77777777" w:rsidR="00FD4E28" w:rsidRPr="00FD4E28" w:rsidRDefault="00FD4E28">
      <w:pPr>
        <w:pStyle w:val="ConsPlusNormal"/>
        <w:spacing w:before="220"/>
        <w:ind w:firstLine="540"/>
        <w:jc w:val="both"/>
      </w:pPr>
      <w:r w:rsidRPr="00FD4E28">
        <w:t xml:space="preserve">При увольнении руководителя, заместителей руководителя, главного бухгалтера - начальника </w:t>
      </w:r>
      <w:r w:rsidRPr="00FD4E28">
        <w:lastRenderedPageBreak/>
        <w:t xml:space="preserve">отдела фонда ОМС ежемесячная надбавка к должностному окладу за выслугу лет начисляется </w:t>
      </w:r>
      <w:proofErr w:type="gramStart"/>
      <w:r w:rsidRPr="00FD4E28">
        <w:t>пропорционально отработанному времени</w:t>
      </w:r>
      <w:proofErr w:type="gramEnd"/>
      <w:r w:rsidRPr="00FD4E28">
        <w:t xml:space="preserve"> и ее выплата производится при окончательном расчете.</w:t>
      </w:r>
    </w:p>
    <w:p w14:paraId="408CB062" w14:textId="77777777" w:rsidR="00FD4E28" w:rsidRPr="00FD4E28" w:rsidRDefault="00FD4E28">
      <w:pPr>
        <w:pStyle w:val="ConsPlusNormal"/>
        <w:jc w:val="both"/>
      </w:pPr>
      <w:r w:rsidRPr="00FD4E28">
        <w:t xml:space="preserve">(в ред. </w:t>
      </w:r>
      <w:hyperlink r:id="rId45">
        <w:r w:rsidRPr="00FD4E28">
          <w:t>Постановления</w:t>
        </w:r>
      </w:hyperlink>
      <w:r w:rsidRPr="00FD4E28">
        <w:t xml:space="preserve"> Правительства Новгородской области от 06.07.2021 N 194)</w:t>
      </w:r>
    </w:p>
    <w:p w14:paraId="7057770A" w14:textId="77777777" w:rsidR="00FD4E28" w:rsidRPr="00FD4E28" w:rsidRDefault="00FD4E28">
      <w:pPr>
        <w:pStyle w:val="ConsPlusNormal"/>
        <w:spacing w:before="220"/>
        <w:ind w:firstLine="540"/>
        <w:jc w:val="both"/>
      </w:pPr>
      <w:r w:rsidRPr="00FD4E28">
        <w:t>Трудовые споры по вопросам установления стажа работы для назначения надбавки или определения ее размера рассматриваются в порядке, установленном законодательством Российской Федерации;</w:t>
      </w:r>
    </w:p>
    <w:p w14:paraId="667EB9DC" w14:textId="77777777" w:rsidR="00FD4E28" w:rsidRPr="00FD4E28" w:rsidRDefault="00FD4E28">
      <w:pPr>
        <w:pStyle w:val="ConsPlusNormal"/>
        <w:spacing w:before="220"/>
        <w:ind w:firstLine="540"/>
        <w:jc w:val="both"/>
      </w:pPr>
      <w:r w:rsidRPr="00FD4E28">
        <w:t>4.4. Ежеквартальная премия по итогам работы.</w:t>
      </w:r>
    </w:p>
    <w:p w14:paraId="26AD173F" w14:textId="77777777" w:rsidR="00FD4E28" w:rsidRPr="00FD4E28" w:rsidRDefault="00FD4E28">
      <w:pPr>
        <w:pStyle w:val="ConsPlusNormal"/>
        <w:spacing w:before="220"/>
        <w:ind w:firstLine="540"/>
        <w:jc w:val="both"/>
      </w:pPr>
      <w:r w:rsidRPr="00FD4E28">
        <w:t>Премирование руководителя фонда ОМС осуществляется распоряжением заместителя Председателя Правительства Новгородской области, организующего взаимодействие органов исполнительной власти Новгородской области по вопросам здравоохранения, ежеквартально в процентах к должностному окладу. Размеры премии руководителя фонда ОМС определяются исходя из результатов работы и максимальными размерами не ограничиваются. Условиями для осуществления ежеквартальной премии являются:</w:t>
      </w:r>
    </w:p>
    <w:p w14:paraId="59619C0F" w14:textId="77777777" w:rsidR="00FD4E28" w:rsidRPr="00FD4E28" w:rsidRDefault="00FD4E28">
      <w:pPr>
        <w:pStyle w:val="ConsPlusNormal"/>
        <w:jc w:val="both"/>
      </w:pPr>
      <w:r w:rsidRPr="00FD4E28">
        <w:t xml:space="preserve">(в ред. </w:t>
      </w:r>
      <w:hyperlink r:id="rId46">
        <w:r w:rsidRPr="00FD4E28">
          <w:t>Постановления</w:t>
        </w:r>
      </w:hyperlink>
      <w:r w:rsidRPr="00FD4E28">
        <w:t xml:space="preserve"> Правительства Новгородской области от 21.10.2020 N 480)</w:t>
      </w:r>
    </w:p>
    <w:p w14:paraId="10ACD2EE" w14:textId="77777777" w:rsidR="00FD4E28" w:rsidRPr="00FD4E28" w:rsidRDefault="00FD4E28">
      <w:pPr>
        <w:pStyle w:val="ConsPlusNormal"/>
        <w:spacing w:before="220"/>
        <w:ind w:firstLine="540"/>
        <w:jc w:val="both"/>
      </w:pPr>
      <w:r w:rsidRPr="00FD4E28">
        <w:t>выполнение квартального плана контрольно-ревизионных проверок деятельности медицинских организаций и страховых медицинских организаций, работающих в системе обязательного медицинского страхования Новгородской области;</w:t>
      </w:r>
    </w:p>
    <w:p w14:paraId="5124A204" w14:textId="77777777" w:rsidR="00FD4E28" w:rsidRPr="00FD4E28" w:rsidRDefault="00FD4E28">
      <w:pPr>
        <w:pStyle w:val="ConsPlusNormal"/>
        <w:spacing w:before="220"/>
        <w:ind w:firstLine="540"/>
        <w:jc w:val="both"/>
      </w:pPr>
      <w:r w:rsidRPr="00FD4E28">
        <w:t>выполнение квартального плана проведения медико-экономической экспертизы и медико-экономического контроля качества медицинской помощи;</w:t>
      </w:r>
    </w:p>
    <w:p w14:paraId="05685E14" w14:textId="77777777" w:rsidR="00FD4E28" w:rsidRPr="00FD4E28" w:rsidRDefault="00FD4E28">
      <w:pPr>
        <w:pStyle w:val="ConsPlusNormal"/>
        <w:spacing w:before="220"/>
        <w:ind w:firstLine="540"/>
        <w:jc w:val="both"/>
      </w:pPr>
      <w:r w:rsidRPr="00FD4E28">
        <w:t>удовлетворенность населения медицинской помощью, оказываемой в рамках территориальной программы обязательного медицинского страхования населения Новгородской области;</w:t>
      </w:r>
    </w:p>
    <w:p w14:paraId="0FEDEAF4" w14:textId="77777777" w:rsidR="00FD4E28" w:rsidRPr="00FD4E28" w:rsidRDefault="00FD4E28">
      <w:pPr>
        <w:pStyle w:val="ConsPlusNormal"/>
        <w:spacing w:before="220"/>
        <w:ind w:firstLine="540"/>
        <w:jc w:val="both"/>
      </w:pPr>
      <w:r w:rsidRPr="00FD4E28">
        <w:t>своевременное и качественное представление в Федеральный фонд обязательного медицинского страхования и Правительство Новгородской области установленных форм отчетности.</w:t>
      </w:r>
    </w:p>
    <w:p w14:paraId="355B4345" w14:textId="77777777" w:rsidR="00FD4E28" w:rsidRPr="00FD4E28" w:rsidRDefault="00FD4E28">
      <w:pPr>
        <w:pStyle w:val="ConsPlusNormal"/>
        <w:spacing w:before="220"/>
        <w:ind w:firstLine="540"/>
        <w:jc w:val="both"/>
      </w:pPr>
      <w:r w:rsidRPr="00FD4E28">
        <w:t>В случае упущения в работе, нарушений трудовой дисциплины руководителем фонда ОМС размер премии снижается распоряжением заместителя Председателя Правительства Новгородской области, организующего взаимодействие органов исполнительной власти Новгородской области по вопросам здравоохранения, за тот квартал, в котором совершен проступок, с указанием причин снижения размера премии.</w:t>
      </w:r>
    </w:p>
    <w:p w14:paraId="0930837D" w14:textId="77777777" w:rsidR="00FD4E28" w:rsidRPr="00FD4E28" w:rsidRDefault="00FD4E28">
      <w:pPr>
        <w:pStyle w:val="ConsPlusNormal"/>
        <w:jc w:val="both"/>
      </w:pPr>
      <w:r w:rsidRPr="00FD4E28">
        <w:t xml:space="preserve">(в ред. </w:t>
      </w:r>
      <w:hyperlink r:id="rId47">
        <w:r w:rsidRPr="00FD4E28">
          <w:t>Постановления</w:t>
        </w:r>
      </w:hyperlink>
      <w:r w:rsidRPr="00FD4E28">
        <w:t xml:space="preserve"> Правительства Новгородской области от 21.10.2020 N 480)</w:t>
      </w:r>
    </w:p>
    <w:p w14:paraId="25310896" w14:textId="77777777" w:rsidR="00FD4E28" w:rsidRPr="00FD4E28" w:rsidRDefault="00FD4E28">
      <w:pPr>
        <w:pStyle w:val="ConsPlusNormal"/>
        <w:spacing w:before="220"/>
        <w:ind w:firstLine="540"/>
        <w:jc w:val="both"/>
      </w:pPr>
      <w:r w:rsidRPr="00FD4E28">
        <w:t>Премирование заместителей руководителя, главного бухгалтера - начальника отдела фонда ОМС осуществляется ежеквартально на основании приказа руководителя фонда ОМС в процентах к должностному окладу. Основаниями для премирования являются:</w:t>
      </w:r>
    </w:p>
    <w:p w14:paraId="6523227B" w14:textId="77777777" w:rsidR="00FD4E28" w:rsidRPr="00FD4E28" w:rsidRDefault="00FD4E28">
      <w:pPr>
        <w:pStyle w:val="ConsPlusNormal"/>
        <w:jc w:val="both"/>
      </w:pPr>
      <w:r w:rsidRPr="00FD4E28">
        <w:t xml:space="preserve">(в ред. </w:t>
      </w:r>
      <w:hyperlink r:id="rId48">
        <w:r w:rsidRPr="00FD4E28">
          <w:t>Постановления</w:t>
        </w:r>
      </w:hyperlink>
      <w:r w:rsidRPr="00FD4E28">
        <w:t xml:space="preserve"> Правительства Новгородской области от 06.07.2021 N 194)</w:t>
      </w:r>
    </w:p>
    <w:p w14:paraId="0FEEA72C" w14:textId="77777777" w:rsidR="00FD4E28" w:rsidRPr="00FD4E28" w:rsidRDefault="00FD4E28">
      <w:pPr>
        <w:pStyle w:val="ConsPlusNormal"/>
        <w:spacing w:before="220"/>
        <w:ind w:firstLine="540"/>
        <w:jc w:val="both"/>
      </w:pPr>
      <w:r w:rsidRPr="00FD4E28">
        <w:t>своевременное и качественное исполнение должностных обязанностей;</w:t>
      </w:r>
    </w:p>
    <w:p w14:paraId="518FF855" w14:textId="77777777" w:rsidR="00FD4E28" w:rsidRPr="00FD4E28" w:rsidRDefault="00FD4E28">
      <w:pPr>
        <w:pStyle w:val="ConsPlusNormal"/>
        <w:spacing w:before="220"/>
        <w:ind w:firstLine="540"/>
        <w:jc w:val="both"/>
      </w:pPr>
      <w:r w:rsidRPr="00FD4E28">
        <w:t>проявление профессионализма, использование современных методов и технологий в процессе работы;</w:t>
      </w:r>
    </w:p>
    <w:p w14:paraId="1B36BB4F" w14:textId="77777777" w:rsidR="00FD4E28" w:rsidRPr="00FD4E28" w:rsidRDefault="00FD4E28">
      <w:pPr>
        <w:pStyle w:val="ConsPlusNormal"/>
        <w:spacing w:before="220"/>
        <w:ind w:firstLine="540"/>
        <w:jc w:val="both"/>
      </w:pPr>
      <w:r w:rsidRPr="00FD4E28">
        <w:t>выполнение особо важных и сложных заданий;</w:t>
      </w:r>
    </w:p>
    <w:p w14:paraId="1DBC84CB" w14:textId="77777777" w:rsidR="00FD4E28" w:rsidRPr="00FD4E28" w:rsidRDefault="00FD4E28">
      <w:pPr>
        <w:pStyle w:val="ConsPlusNormal"/>
        <w:spacing w:before="220"/>
        <w:ind w:firstLine="540"/>
        <w:jc w:val="both"/>
      </w:pPr>
      <w:r w:rsidRPr="00FD4E28">
        <w:t>бережное, рациональное использование материально-технических и финансовых средств, иных ресурсов.</w:t>
      </w:r>
    </w:p>
    <w:p w14:paraId="643F10F9" w14:textId="77777777" w:rsidR="00FD4E28" w:rsidRPr="00FD4E28" w:rsidRDefault="00FD4E28">
      <w:pPr>
        <w:pStyle w:val="ConsPlusNormal"/>
        <w:spacing w:before="220"/>
        <w:ind w:firstLine="540"/>
        <w:jc w:val="both"/>
      </w:pPr>
      <w:r w:rsidRPr="00FD4E28">
        <w:t>Конкретный размер премии определяется приказом руководителя фонда ОМС.</w:t>
      </w:r>
    </w:p>
    <w:p w14:paraId="627B0742" w14:textId="77777777" w:rsidR="00FD4E28" w:rsidRPr="00FD4E28" w:rsidRDefault="00FD4E28">
      <w:pPr>
        <w:pStyle w:val="ConsPlusNormal"/>
        <w:spacing w:before="220"/>
        <w:ind w:firstLine="540"/>
        <w:jc w:val="both"/>
      </w:pPr>
      <w:r w:rsidRPr="00FD4E28">
        <w:lastRenderedPageBreak/>
        <w:t>В случае упущения в работе, нарушений трудовой дисциплины заместителем руководителя, главным бухгалтером - начальником отдела фонда ОМС размер премии снижается приказом руководителя фонда ОМС за тот квартал, в котором совершен проступок, с указанием причин снижения размера премии.</w:t>
      </w:r>
    </w:p>
    <w:p w14:paraId="24D250E9" w14:textId="77777777" w:rsidR="00FD4E28" w:rsidRPr="00FD4E28" w:rsidRDefault="00FD4E28">
      <w:pPr>
        <w:pStyle w:val="ConsPlusNormal"/>
        <w:jc w:val="both"/>
      </w:pPr>
      <w:r w:rsidRPr="00FD4E28">
        <w:t xml:space="preserve">(в ред. </w:t>
      </w:r>
      <w:hyperlink r:id="rId49">
        <w:r w:rsidRPr="00FD4E28">
          <w:t>Постановления</w:t>
        </w:r>
      </w:hyperlink>
      <w:r w:rsidRPr="00FD4E28">
        <w:t xml:space="preserve"> Правительства Новгородской области от 06.07.2021 N 194)</w:t>
      </w:r>
    </w:p>
    <w:p w14:paraId="3376BDA2" w14:textId="77777777" w:rsidR="00FD4E28" w:rsidRPr="00FD4E28" w:rsidRDefault="00FD4E28">
      <w:pPr>
        <w:pStyle w:val="ConsPlusNormal"/>
        <w:spacing w:before="220"/>
        <w:ind w:firstLine="540"/>
        <w:jc w:val="both"/>
      </w:pPr>
      <w:r w:rsidRPr="00FD4E28">
        <w:t>Основаниями для снижения размера премии руководителю, его заместителям, главному бухгалтеру - начальнику отдела фонда ОМС являются:</w:t>
      </w:r>
    </w:p>
    <w:p w14:paraId="6D55B229" w14:textId="77777777" w:rsidR="00FD4E28" w:rsidRPr="00FD4E28" w:rsidRDefault="00FD4E28">
      <w:pPr>
        <w:pStyle w:val="ConsPlusNormal"/>
        <w:jc w:val="both"/>
      </w:pPr>
      <w:r w:rsidRPr="00FD4E28">
        <w:t xml:space="preserve">(в ред. </w:t>
      </w:r>
      <w:hyperlink r:id="rId50">
        <w:r w:rsidRPr="00FD4E28">
          <w:t>Постановления</w:t>
        </w:r>
      </w:hyperlink>
      <w:r w:rsidRPr="00FD4E28">
        <w:t xml:space="preserve"> Правительства Новгородской области от 06.07.2021 N 194)</w:t>
      </w:r>
    </w:p>
    <w:p w14:paraId="0BA0C596" w14:textId="77777777" w:rsidR="00FD4E28" w:rsidRPr="00FD4E28" w:rsidRDefault="00FD4E28">
      <w:pPr>
        <w:pStyle w:val="ConsPlusNormal"/>
        <w:spacing w:before="220"/>
        <w:ind w:firstLine="540"/>
        <w:jc w:val="both"/>
      </w:pPr>
      <w:r w:rsidRPr="00FD4E28">
        <w:t>нарушение исполнения должностных обязанностей;</w:t>
      </w:r>
    </w:p>
    <w:p w14:paraId="31C8B42E" w14:textId="77777777" w:rsidR="00FD4E28" w:rsidRPr="00FD4E28" w:rsidRDefault="00FD4E28">
      <w:pPr>
        <w:pStyle w:val="ConsPlusNormal"/>
        <w:spacing w:before="220"/>
        <w:ind w:firstLine="540"/>
        <w:jc w:val="both"/>
      </w:pPr>
      <w:r w:rsidRPr="00FD4E28">
        <w:t>ненадлежащее качество работы с документами;</w:t>
      </w:r>
    </w:p>
    <w:p w14:paraId="7BB51463" w14:textId="77777777" w:rsidR="00FD4E28" w:rsidRPr="00FD4E28" w:rsidRDefault="00FD4E28">
      <w:pPr>
        <w:pStyle w:val="ConsPlusNormal"/>
        <w:spacing w:before="220"/>
        <w:ind w:firstLine="540"/>
        <w:jc w:val="both"/>
      </w:pPr>
      <w:r w:rsidRPr="00FD4E28">
        <w:t>наличие дисциплинарного взыскания;</w:t>
      </w:r>
    </w:p>
    <w:p w14:paraId="6CDC0556" w14:textId="77777777" w:rsidR="00FD4E28" w:rsidRPr="00FD4E28" w:rsidRDefault="00FD4E28">
      <w:pPr>
        <w:pStyle w:val="ConsPlusNormal"/>
        <w:spacing w:before="220"/>
        <w:ind w:firstLine="540"/>
        <w:jc w:val="both"/>
      </w:pPr>
      <w:r w:rsidRPr="00FD4E28">
        <w:t>несоблюдение установленных сроков выполнения заданий и распоряжений руководства, некачественное их выполнение без уважительных причин.</w:t>
      </w:r>
    </w:p>
    <w:p w14:paraId="4FC59952" w14:textId="77777777" w:rsidR="00FD4E28" w:rsidRPr="00FD4E28" w:rsidRDefault="00FD4E28">
      <w:pPr>
        <w:pStyle w:val="ConsPlusNormal"/>
        <w:spacing w:before="220"/>
        <w:ind w:firstLine="540"/>
        <w:jc w:val="both"/>
      </w:pPr>
      <w:r w:rsidRPr="00FD4E28">
        <w:t>5. Руководителю, его заместителям, главному бухгалтеру - начальнику отдела фонда ОМС выплачиваются единовременная выплата к ежегодному оплачиваемому отпуску, материальная помощь к ежегодному оплачиваемому отпуску, оказывается материальная помощь за счет экономии средств фонда оплаты труда фонда ОМС, выплачивается денежное вознаграждение в связи с юбилейными датами.</w:t>
      </w:r>
    </w:p>
    <w:p w14:paraId="6A97B9F9" w14:textId="77777777" w:rsidR="00FD4E28" w:rsidRPr="00FD4E28" w:rsidRDefault="00FD4E28">
      <w:pPr>
        <w:pStyle w:val="ConsPlusNormal"/>
        <w:jc w:val="both"/>
      </w:pPr>
      <w:r w:rsidRPr="00FD4E28">
        <w:t xml:space="preserve">(в ред. </w:t>
      </w:r>
      <w:hyperlink r:id="rId51">
        <w:r w:rsidRPr="00FD4E28">
          <w:t>Постановления</w:t>
        </w:r>
      </w:hyperlink>
      <w:r w:rsidRPr="00FD4E28">
        <w:t xml:space="preserve"> Правительства Новгородской области от 06.07.2021 N 194)</w:t>
      </w:r>
    </w:p>
    <w:p w14:paraId="59C687D5" w14:textId="77777777" w:rsidR="00FD4E28" w:rsidRPr="00FD4E28" w:rsidRDefault="00FD4E28">
      <w:pPr>
        <w:pStyle w:val="ConsPlusNormal"/>
        <w:spacing w:before="220"/>
        <w:ind w:firstLine="540"/>
        <w:jc w:val="both"/>
      </w:pPr>
      <w:r w:rsidRPr="00FD4E28">
        <w:t>Руководителю, его заместителям, главному бухгалтеру - начальнику отдела фонда ОМС один раз в год выплачивается единовременная выплата к ежегодному оплачиваемому отпуску в размере 40100 рублей и материальная помощь к ежегодному оплачиваемому отпуску в размере 3 должностных окладов при предоставлении ежегодного оплачиваемого отпуска. В случае разделения ежегодного оплачиваемого отпуска на части единовременная выплата и материальная помощь выплачиваются при предоставлении любой из частей указанного отпуска по желанию руководителя, его заместителей, главного бухгалтера - начальника отдела фонда ОМС.</w:t>
      </w:r>
    </w:p>
    <w:p w14:paraId="3055D251" w14:textId="77777777" w:rsidR="00FD4E28" w:rsidRPr="00FD4E28" w:rsidRDefault="00FD4E28">
      <w:pPr>
        <w:pStyle w:val="ConsPlusNormal"/>
        <w:jc w:val="both"/>
      </w:pPr>
      <w:r w:rsidRPr="00FD4E28">
        <w:t xml:space="preserve">(в ред. </w:t>
      </w:r>
      <w:hyperlink r:id="rId52">
        <w:r w:rsidRPr="00FD4E28">
          <w:t>Постановления</w:t>
        </w:r>
      </w:hyperlink>
      <w:r w:rsidRPr="00FD4E28">
        <w:t xml:space="preserve"> Правительства Новгородской области от 06.07.2021 N 194)</w:t>
      </w:r>
    </w:p>
    <w:p w14:paraId="67724264" w14:textId="77777777" w:rsidR="00FD4E28" w:rsidRPr="00FD4E28" w:rsidRDefault="00FD4E28">
      <w:pPr>
        <w:pStyle w:val="ConsPlusNormal"/>
        <w:spacing w:before="220"/>
        <w:ind w:firstLine="540"/>
        <w:jc w:val="both"/>
      </w:pPr>
      <w:r w:rsidRPr="00FD4E28">
        <w:t>Руководителю, его заместителям, главному бухгалтеру - начальнику отдела фонда ОМС, вновь принятым на работу в фонд ОМС, единовременная выплата к ежегодному оплачиваемому отпуску и материальная помощь к ежегодному оплачиваемому отпуску осуществляются при условии работы в фонде ОМС не менее 6 месяцев (в указанный период включается временное исполнение обязанностей руководителя фонда ОМС). При расторжении трудового договора выплаченная единовременная выплата и материальная помощь к ежегодному оплачиваемому отпуску возврату не подлежит.</w:t>
      </w:r>
    </w:p>
    <w:p w14:paraId="2569F5C8" w14:textId="77777777" w:rsidR="00FD4E28" w:rsidRPr="00FD4E28" w:rsidRDefault="00FD4E28">
      <w:pPr>
        <w:pStyle w:val="ConsPlusNormal"/>
        <w:jc w:val="both"/>
      </w:pPr>
      <w:r w:rsidRPr="00FD4E28">
        <w:t xml:space="preserve">(в ред. постановлений Правительства Новгородской области от 24.12.2020 </w:t>
      </w:r>
      <w:hyperlink r:id="rId53">
        <w:r w:rsidRPr="00FD4E28">
          <w:t>N 575</w:t>
        </w:r>
      </w:hyperlink>
      <w:r w:rsidRPr="00FD4E28">
        <w:t xml:space="preserve">, от 06.07.2021 </w:t>
      </w:r>
      <w:hyperlink r:id="rId54">
        <w:r w:rsidRPr="00FD4E28">
          <w:t>N 194</w:t>
        </w:r>
      </w:hyperlink>
      <w:r w:rsidRPr="00FD4E28">
        <w:t>)</w:t>
      </w:r>
    </w:p>
    <w:p w14:paraId="6D06D25E" w14:textId="77777777" w:rsidR="00FD4E28" w:rsidRPr="00FD4E28" w:rsidRDefault="00FD4E28">
      <w:pPr>
        <w:pStyle w:val="ConsPlusNormal"/>
        <w:spacing w:before="220"/>
        <w:ind w:firstLine="540"/>
        <w:jc w:val="both"/>
      </w:pPr>
      <w:r w:rsidRPr="00FD4E28">
        <w:t>Материальная помощь к ежегодному оплачиваемому отпуску не выплачивается руководителю, его заместителям, главному бухгалтеру - начальнику отдела фонда ОМС, находящимся в отпуске по уходу за ребенком до достижения им возраста 3 лет.</w:t>
      </w:r>
    </w:p>
    <w:p w14:paraId="39C162C0" w14:textId="77777777" w:rsidR="00FD4E28" w:rsidRPr="00FD4E28" w:rsidRDefault="00FD4E28">
      <w:pPr>
        <w:pStyle w:val="ConsPlusNormal"/>
        <w:jc w:val="both"/>
      </w:pPr>
      <w:r w:rsidRPr="00FD4E28">
        <w:t xml:space="preserve">(в ред. </w:t>
      </w:r>
      <w:hyperlink r:id="rId55">
        <w:r w:rsidRPr="00FD4E28">
          <w:t>Постановления</w:t>
        </w:r>
      </w:hyperlink>
      <w:r w:rsidRPr="00FD4E28">
        <w:t xml:space="preserve"> Правительства Новгородской области от 06.07.2021 N 194)</w:t>
      </w:r>
    </w:p>
    <w:p w14:paraId="4AF62A4E" w14:textId="77777777" w:rsidR="00FD4E28" w:rsidRPr="00FD4E28" w:rsidRDefault="00FD4E28">
      <w:pPr>
        <w:pStyle w:val="ConsPlusNormal"/>
        <w:spacing w:before="220"/>
        <w:ind w:firstLine="540"/>
        <w:jc w:val="both"/>
      </w:pPr>
      <w:r w:rsidRPr="00FD4E28">
        <w:t>В случае рождения ребенка, смерти члена семьи (супруги, родители, дети, усыновители, усыновленные) и по другим уважительным причинам руководителю, его заместителям и главному бухгалтеру - начальнику отдела фонда ОМС по их заявлению может быть выплачена материальная помощь за счет экономии средств фонда оплаты труда фонда ОМС (при ее наличии) в размере одного должностного оклада.</w:t>
      </w:r>
    </w:p>
    <w:p w14:paraId="60C1C1E8" w14:textId="77777777" w:rsidR="00FD4E28" w:rsidRPr="00FD4E28" w:rsidRDefault="00FD4E28">
      <w:pPr>
        <w:pStyle w:val="ConsPlusNormal"/>
        <w:jc w:val="both"/>
      </w:pPr>
      <w:r w:rsidRPr="00FD4E28">
        <w:t xml:space="preserve">(в ред. </w:t>
      </w:r>
      <w:hyperlink r:id="rId56">
        <w:r w:rsidRPr="00FD4E28">
          <w:t>Постановления</w:t>
        </w:r>
      </w:hyperlink>
      <w:r w:rsidRPr="00FD4E28">
        <w:t xml:space="preserve"> Правительства Новгородской области от 06.07.2021 N 194)</w:t>
      </w:r>
    </w:p>
    <w:p w14:paraId="0438DDBE" w14:textId="77777777" w:rsidR="00FD4E28" w:rsidRPr="00FD4E28" w:rsidRDefault="00FD4E28">
      <w:pPr>
        <w:pStyle w:val="ConsPlusNormal"/>
        <w:spacing w:before="220"/>
        <w:ind w:firstLine="540"/>
        <w:jc w:val="both"/>
      </w:pPr>
      <w:r w:rsidRPr="00FD4E28">
        <w:lastRenderedPageBreak/>
        <w:t>В случае смерти руководителя, его заместителей или главного бухгалтера - начальника отдела фонда ОМС по заявлению членов их семьи (супруги, родители, дети, усыновители, усыновленные) может быть выплачена материальная помощь за счет экономии средств фонда оплаты труда фонда ОМС (при ее наличии) в размере одного должностного оклада.</w:t>
      </w:r>
    </w:p>
    <w:p w14:paraId="149F6A30" w14:textId="77777777" w:rsidR="00FD4E28" w:rsidRPr="00FD4E28" w:rsidRDefault="00FD4E28">
      <w:pPr>
        <w:pStyle w:val="ConsPlusNormal"/>
        <w:jc w:val="both"/>
      </w:pPr>
      <w:r w:rsidRPr="00FD4E28">
        <w:t xml:space="preserve">(в ред. </w:t>
      </w:r>
      <w:hyperlink r:id="rId57">
        <w:r w:rsidRPr="00FD4E28">
          <w:t>Постановления</w:t>
        </w:r>
      </w:hyperlink>
      <w:r w:rsidRPr="00FD4E28">
        <w:t xml:space="preserve"> Правительства Новгородской области от 06.07.2021 N 194)</w:t>
      </w:r>
    </w:p>
    <w:p w14:paraId="42B974B3" w14:textId="77777777" w:rsidR="00FD4E28" w:rsidRPr="00FD4E28" w:rsidRDefault="00FD4E28">
      <w:pPr>
        <w:pStyle w:val="ConsPlusNormal"/>
        <w:spacing w:before="220"/>
        <w:ind w:firstLine="540"/>
        <w:jc w:val="both"/>
      </w:pPr>
      <w:r w:rsidRPr="00FD4E28">
        <w:t>При наличии экономии фонда оплаты труда руководителю, его заместителям, главному бухгалтеру - начальнику отдела фонда ОМС оказывается дополнительно материальная помощь за счет экономии средств фонда оплаты труда фонда ОМС.</w:t>
      </w:r>
    </w:p>
    <w:p w14:paraId="5FBED8E2" w14:textId="77777777" w:rsidR="00FD4E28" w:rsidRPr="00FD4E28" w:rsidRDefault="00FD4E28">
      <w:pPr>
        <w:pStyle w:val="ConsPlusNormal"/>
        <w:jc w:val="both"/>
      </w:pPr>
      <w:r w:rsidRPr="00FD4E28">
        <w:t xml:space="preserve">(в ред. </w:t>
      </w:r>
      <w:hyperlink r:id="rId58">
        <w:r w:rsidRPr="00FD4E28">
          <w:t>Постановления</w:t>
        </w:r>
      </w:hyperlink>
      <w:r w:rsidRPr="00FD4E28">
        <w:t xml:space="preserve"> Правительства Новгородской области от 06.07.2021 N 194)</w:t>
      </w:r>
    </w:p>
    <w:p w14:paraId="3793387C" w14:textId="77777777" w:rsidR="00FD4E28" w:rsidRPr="00FD4E28" w:rsidRDefault="00FD4E28">
      <w:pPr>
        <w:pStyle w:val="ConsPlusNormal"/>
        <w:spacing w:before="220"/>
        <w:ind w:firstLine="540"/>
        <w:jc w:val="both"/>
      </w:pPr>
      <w:r w:rsidRPr="00FD4E28">
        <w:t>Денежное вознаграждение руководителю, его заместителям, главному бухгалтеру - начальнику отдела фонда ОМС в связи с юбилейными датами выплачивается в размере одного должностного оклада по занимаемой должности с ежемесячной надбавкой к должностному окладу за выслугу лет.</w:t>
      </w:r>
    </w:p>
    <w:p w14:paraId="25EAB37B" w14:textId="77777777" w:rsidR="00FD4E28" w:rsidRPr="00FD4E28" w:rsidRDefault="00FD4E28">
      <w:pPr>
        <w:pStyle w:val="ConsPlusNormal"/>
        <w:jc w:val="both"/>
      </w:pPr>
      <w:r w:rsidRPr="00FD4E28">
        <w:t xml:space="preserve">(в ред. </w:t>
      </w:r>
      <w:hyperlink r:id="rId59">
        <w:r w:rsidRPr="00FD4E28">
          <w:t>Постановления</w:t>
        </w:r>
      </w:hyperlink>
      <w:r w:rsidRPr="00FD4E28">
        <w:t xml:space="preserve"> Правительства Новгородской области от 06.07.2021 N 194)</w:t>
      </w:r>
    </w:p>
    <w:p w14:paraId="37F445A2" w14:textId="77777777" w:rsidR="00FD4E28" w:rsidRPr="00FD4E28" w:rsidRDefault="00FD4E28">
      <w:pPr>
        <w:pStyle w:val="ConsPlusNormal"/>
        <w:spacing w:before="220"/>
        <w:ind w:firstLine="540"/>
        <w:jc w:val="both"/>
      </w:pPr>
      <w:r w:rsidRPr="00FD4E28">
        <w:t>Юбилейными датами считаются юбилейные дни рождения - 50-летие, 55-летие, 60-летие, 65-летие.</w:t>
      </w:r>
    </w:p>
    <w:p w14:paraId="31202A6C" w14:textId="77777777" w:rsidR="00FD4E28" w:rsidRPr="00FD4E28" w:rsidRDefault="00FD4E28">
      <w:pPr>
        <w:pStyle w:val="ConsPlusNormal"/>
        <w:spacing w:before="220"/>
        <w:ind w:firstLine="540"/>
        <w:jc w:val="both"/>
      </w:pPr>
      <w:r w:rsidRPr="00FD4E28">
        <w:t>Выплата денежного вознаграждения осуществляется в пределах фонда оплаты труда фонда ОМС.</w:t>
      </w:r>
    </w:p>
    <w:p w14:paraId="3A085185" w14:textId="77777777" w:rsidR="00FD4E28" w:rsidRPr="00FD4E28" w:rsidRDefault="00FD4E28">
      <w:pPr>
        <w:pStyle w:val="ConsPlusNormal"/>
        <w:spacing w:before="220"/>
        <w:ind w:firstLine="540"/>
        <w:jc w:val="both"/>
      </w:pPr>
      <w:r w:rsidRPr="00FD4E28">
        <w:t>Единовременная выплата к ежегодному оплачиваемому отпуску, материальная помощь к ежегодному оплачиваемому отпуску, материальная помощь за счет экономии средств фонда оплаты труда фонда ОМС, денежное вознаграждение в связи с юбилейными датами выплачиваются руководителю фонда ОМС на основании распоряжения заместителя Председателя Правительства Новгородской области, организующего взаимодействие органов исполнительной власти Новгородской области по вопросам здравоохранения.</w:t>
      </w:r>
    </w:p>
    <w:p w14:paraId="6C2C1E73" w14:textId="77777777" w:rsidR="00FD4E28" w:rsidRPr="00FD4E28" w:rsidRDefault="00FD4E28">
      <w:pPr>
        <w:pStyle w:val="ConsPlusNormal"/>
        <w:spacing w:before="220"/>
        <w:ind w:firstLine="540"/>
        <w:jc w:val="both"/>
      </w:pPr>
      <w:r w:rsidRPr="00FD4E28">
        <w:t>Единовременная выплата к ежегодному оплачиваемому отпуску, материальная помощь к ежегодному оплачиваемому отпуску, материальная помощь за счет экономии средств фонда оплаты труда фонда ОМС, денежное вознаграждение в связи с юбилейными датами выплачиваются заместителям руководителя, главному бухгалтеру - начальнику отдела фонда ОМС на основании приказа фонда ОМС.</w:t>
      </w:r>
    </w:p>
    <w:p w14:paraId="73991863" w14:textId="77777777" w:rsidR="00FD4E28" w:rsidRPr="00FD4E28" w:rsidRDefault="00FD4E28">
      <w:pPr>
        <w:pStyle w:val="ConsPlusNormal"/>
        <w:jc w:val="both"/>
      </w:pPr>
      <w:r w:rsidRPr="00FD4E28">
        <w:t xml:space="preserve">(в ред. </w:t>
      </w:r>
      <w:hyperlink r:id="rId60">
        <w:r w:rsidRPr="00FD4E28">
          <w:t>Постановления</w:t>
        </w:r>
      </w:hyperlink>
      <w:r w:rsidRPr="00FD4E28">
        <w:t xml:space="preserve"> Правительства Новгородской области от 06.07.2021 N 194)</w:t>
      </w:r>
    </w:p>
    <w:p w14:paraId="53497C7C" w14:textId="77777777" w:rsidR="00FD4E28" w:rsidRPr="00FD4E28" w:rsidRDefault="00FD4E28">
      <w:pPr>
        <w:pStyle w:val="ConsPlusNormal"/>
        <w:jc w:val="both"/>
      </w:pPr>
      <w:r w:rsidRPr="00FD4E28">
        <w:t xml:space="preserve">(п. 5 в ред. </w:t>
      </w:r>
      <w:hyperlink r:id="rId61">
        <w:r w:rsidRPr="00FD4E28">
          <w:t>Постановления</w:t>
        </w:r>
      </w:hyperlink>
      <w:r w:rsidRPr="00FD4E28">
        <w:t xml:space="preserve"> Правительства Новгородской области от 29.07.2020 N 348)</w:t>
      </w:r>
    </w:p>
    <w:p w14:paraId="453977E4" w14:textId="77777777" w:rsidR="00FD4E28" w:rsidRPr="00FD4E28" w:rsidRDefault="00FD4E28">
      <w:pPr>
        <w:pStyle w:val="ConsPlusNormal"/>
        <w:ind w:firstLine="540"/>
        <w:jc w:val="both"/>
      </w:pPr>
    </w:p>
    <w:p w14:paraId="48B92D4F" w14:textId="77777777" w:rsidR="00FD4E28" w:rsidRPr="00FD4E28" w:rsidRDefault="00FD4E28">
      <w:pPr>
        <w:pStyle w:val="ConsPlusNormal"/>
        <w:ind w:firstLine="540"/>
        <w:jc w:val="both"/>
      </w:pPr>
    </w:p>
    <w:p w14:paraId="030C147B" w14:textId="77777777" w:rsidR="00FD4E28" w:rsidRPr="00FD4E28" w:rsidRDefault="00FD4E28">
      <w:pPr>
        <w:pStyle w:val="ConsPlusNormal"/>
        <w:pBdr>
          <w:bottom w:val="single" w:sz="6" w:space="0" w:color="auto"/>
        </w:pBdr>
        <w:spacing w:before="100" w:after="100"/>
        <w:jc w:val="both"/>
        <w:rPr>
          <w:sz w:val="2"/>
          <w:szCs w:val="2"/>
        </w:rPr>
      </w:pPr>
    </w:p>
    <w:p w14:paraId="5A1AF1F3" w14:textId="77777777" w:rsidR="00685710" w:rsidRPr="00FD4E28" w:rsidRDefault="00685710"/>
    <w:sectPr w:rsidR="00685710" w:rsidRPr="00FD4E28" w:rsidSect="00F64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E28"/>
    <w:rsid w:val="00685710"/>
    <w:rsid w:val="00FD4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1F91"/>
  <w15:chartTrackingRefBased/>
  <w15:docId w15:val="{EDACF3AE-7A4D-4F7C-BCFB-C077E836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E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D4E2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D4E2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D90659A10D28390B5103402E297675401D19639917A7BA21712806F285ED21E588366B112EA33521C33F0061B45509D33204EF126A5C33FFAE2EF7V7N" TargetMode="External"/><Relationship Id="rId18" Type="http://schemas.openxmlformats.org/officeDocument/2006/relationships/hyperlink" Target="consultantplus://offline/ref=C9D90659A10D28390B5103402E297675401D19639610A3BF24712806F285ED21E588366B112EA33521C33D0761B45509D33204EF126A5C33FFAE2EF7V7N" TargetMode="External"/><Relationship Id="rId26" Type="http://schemas.openxmlformats.org/officeDocument/2006/relationships/hyperlink" Target="consultantplus://offline/ref=C9D90659A10D28390B5103402E297675401D19639610A3BF24712806F285ED21E588366B112EA33521C33D0B61B45509D33204EF126A5C33FFAE2EF7V7N" TargetMode="External"/><Relationship Id="rId39" Type="http://schemas.openxmlformats.org/officeDocument/2006/relationships/hyperlink" Target="consultantplus://offline/ref=C9D90659A10D28390B5103402E297675401D19639712A0BC20712806F285ED21E588366B112EA33521C33D0461B45509D33204EF126A5C33FFAE2EF7V7N" TargetMode="External"/><Relationship Id="rId21" Type="http://schemas.openxmlformats.org/officeDocument/2006/relationships/hyperlink" Target="consultantplus://offline/ref=C9D90659A10D28390B5103402E297675401D19639E12A2B8267E750CFADCE123E287697C1667AF3421C33D026FEB501CC26A08EF0D755F2FE3AC2C76FAVDN" TargetMode="External"/><Relationship Id="rId34" Type="http://schemas.openxmlformats.org/officeDocument/2006/relationships/hyperlink" Target="consultantplus://offline/ref=C9D90659A10D28390B5103402E297675401D19639617A6BB22712806F285ED21E588366B112EA33521C33D0561B45509D33204EF126A5C33FFAE2EF7V7N" TargetMode="External"/><Relationship Id="rId42" Type="http://schemas.openxmlformats.org/officeDocument/2006/relationships/hyperlink" Target="consultantplus://offline/ref=C9D90659A10D28390B511D4D3845297D4617466E9D12A8EB792E735BA58CE776A2C76F295523A23725C869532EB5094C872104EC12695E2FFFVEN" TargetMode="External"/><Relationship Id="rId47" Type="http://schemas.openxmlformats.org/officeDocument/2006/relationships/hyperlink" Target="consultantplus://offline/ref=C9D90659A10D28390B5103402E297675401D19639610A3BF24712806F285ED21E588366B112EA33521C33C0261B45509D33204EF126A5C33FFAE2EF7V7N" TargetMode="External"/><Relationship Id="rId50" Type="http://schemas.openxmlformats.org/officeDocument/2006/relationships/hyperlink" Target="consultantplus://offline/ref=C9D90659A10D28390B5103402E297675401D19639617A6BB22712806F285ED21E588366B112EA33521C33D0561B45509D33204EF126A5C33FFAE2EF7V7N" TargetMode="External"/><Relationship Id="rId55" Type="http://schemas.openxmlformats.org/officeDocument/2006/relationships/hyperlink" Target="consultantplus://offline/ref=C9D90659A10D28390B5103402E297675401D19639617A6BB22712806F285ED21E588366B112EA33521C33D0561B45509D33204EF126A5C33FFAE2EF7V7N" TargetMode="External"/><Relationship Id="rId63" Type="http://schemas.openxmlformats.org/officeDocument/2006/relationships/theme" Target="theme/theme1.xml"/><Relationship Id="rId7" Type="http://schemas.openxmlformats.org/officeDocument/2006/relationships/hyperlink" Target="consultantplus://offline/ref=C9D90659A10D28390B5103402E297675401D19639610A3BF24712806F285ED21E588366B112EA33521C33D0761B45509D33204EF126A5C33FFAE2EF7V7N" TargetMode="External"/><Relationship Id="rId2" Type="http://schemas.openxmlformats.org/officeDocument/2006/relationships/settings" Target="settings.xml"/><Relationship Id="rId16" Type="http://schemas.openxmlformats.org/officeDocument/2006/relationships/hyperlink" Target="consultantplus://offline/ref=C9D90659A10D28390B5103402E297675401D19639710A6B52D712806F285ED21E588366B112EA33521C33D0761B45509D33204EF126A5C33FFAE2EF7V7N" TargetMode="External"/><Relationship Id="rId29" Type="http://schemas.openxmlformats.org/officeDocument/2006/relationships/hyperlink" Target="consultantplus://offline/ref=C9D90659A10D28390B5103402E297675401D19639E12A7BF2778750CFADCE123E287697C1667AF3421C33D026FEB501CC26A08EF0D755F2FE3AC2C76FAVDN" TargetMode="External"/><Relationship Id="rId11" Type="http://schemas.openxmlformats.org/officeDocument/2006/relationships/hyperlink" Target="consultantplus://offline/ref=C9D90659A10D28390B5103402E297675401D19639E12A7BF2778750CFADCE123E287697C1667AF3421C33D026FEB501CC26A08EF0D755F2FE3AC2C76FAVDN" TargetMode="External"/><Relationship Id="rId24" Type="http://schemas.openxmlformats.org/officeDocument/2006/relationships/hyperlink" Target="consultantplus://offline/ref=C9D90659A10D28390B5103402E297675401D19639617A6BB22712806F285ED21E588366B112EA33521C33D0561B45509D33204EF126A5C33FFAE2EF7V7N" TargetMode="External"/><Relationship Id="rId32" Type="http://schemas.openxmlformats.org/officeDocument/2006/relationships/hyperlink" Target="consultantplus://offline/ref=C9D90659A10D28390B5103402E297675401D19639617A6BB22712806F285ED21E588366B112EA33521C33D0561B45509D33204EF126A5C33FFAE2EF7V7N" TargetMode="External"/><Relationship Id="rId37" Type="http://schemas.openxmlformats.org/officeDocument/2006/relationships/hyperlink" Target="consultantplus://offline/ref=C9D90659A10D28390B5103402E297675401D19639617A6BB22712806F285ED21E588366B112EA33521C33D0561B45509D33204EF126A5C33FFAE2EF7V7N" TargetMode="External"/><Relationship Id="rId40" Type="http://schemas.openxmlformats.org/officeDocument/2006/relationships/hyperlink" Target="consultantplus://offline/ref=C9D90659A10D28390B5103402E297675401D19639617A6BB22712806F285ED21E588366B112EA33521C33D0561B45509D33204EF126A5C33FFAE2EF7V7N" TargetMode="External"/><Relationship Id="rId45" Type="http://schemas.openxmlformats.org/officeDocument/2006/relationships/hyperlink" Target="consultantplus://offline/ref=C9D90659A10D28390B5103402E297675401D19639617A6BB22712806F285ED21E588366B112EA33521C33D0561B45509D33204EF126A5C33FFAE2EF7V7N" TargetMode="External"/><Relationship Id="rId53" Type="http://schemas.openxmlformats.org/officeDocument/2006/relationships/hyperlink" Target="consultantplus://offline/ref=C9D90659A10D28390B5103402E297675401D19639611A2BB27712806F285ED21E588366B112EA33521C33D0761B45509D33204EF126A5C33FFAE2EF7V7N" TargetMode="External"/><Relationship Id="rId58" Type="http://schemas.openxmlformats.org/officeDocument/2006/relationships/hyperlink" Target="consultantplus://offline/ref=C9D90659A10D28390B5103402E297675401D19639617A6BB22712806F285ED21E588366B112EA33521C33D0561B45509D33204EF126A5C33FFAE2EF7V7N" TargetMode="External"/><Relationship Id="rId5" Type="http://schemas.openxmlformats.org/officeDocument/2006/relationships/hyperlink" Target="consultantplus://offline/ref=C9D90659A10D28390B5103402E297675401D19639710A6B52D712806F285ED21E588366B112EA33521C33D0761B45509D33204EF126A5C33FFAE2EF7V7N" TargetMode="External"/><Relationship Id="rId61" Type="http://schemas.openxmlformats.org/officeDocument/2006/relationships/hyperlink" Target="consultantplus://offline/ref=C9D90659A10D28390B5103402E297675401D19639612A6B525712806F285ED21E588366B112EA33521C33D0761B45509D33204EF126A5C33FFAE2EF7V7N" TargetMode="External"/><Relationship Id="rId19" Type="http://schemas.openxmlformats.org/officeDocument/2006/relationships/hyperlink" Target="consultantplus://offline/ref=C9D90659A10D28390B5103402E297675401D19639611A2BB27712806F285ED21E588366B112EA33521C33D0761B45509D33204EF126A5C33FFAE2EF7V7N" TargetMode="External"/><Relationship Id="rId14" Type="http://schemas.openxmlformats.org/officeDocument/2006/relationships/hyperlink" Target="consultantplus://offline/ref=C9D90659A10D28390B5103402E297675401D19639617A6BB22712806F285ED21E588366B112EA33521C33D0461B45509D33204EF126A5C33FFAE2EF7V7N" TargetMode="External"/><Relationship Id="rId22" Type="http://schemas.openxmlformats.org/officeDocument/2006/relationships/hyperlink" Target="consultantplus://offline/ref=C9D90659A10D28390B5103402E297675401D19639E12A7BF2778750CFADCE123E287697C1667AF3421C33D026FEB501CC26A08EF0D755F2FE3AC2C76FAVDN" TargetMode="External"/><Relationship Id="rId27" Type="http://schemas.openxmlformats.org/officeDocument/2006/relationships/hyperlink" Target="consultantplus://offline/ref=C9D90659A10D28390B5103402E297675401D19639710A6B52D712806F285ED21E588366B112EA33521C33D0761B45509D33204EF126A5C33FFAE2EF7V7N" TargetMode="External"/><Relationship Id="rId30" Type="http://schemas.openxmlformats.org/officeDocument/2006/relationships/hyperlink" Target="consultantplus://offline/ref=C9D90659A10D28390B5103402E297675401D19639E12A7BF2778750CFADCE123E287697C1667AF3421C33D0263EB501CC26A08EF0D755F2FE3AC2C76FAVDN" TargetMode="External"/><Relationship Id="rId35" Type="http://schemas.openxmlformats.org/officeDocument/2006/relationships/hyperlink" Target="consultantplus://offline/ref=C9D90659A10D28390B511D4D3845297D4714466B9D14A8EB792E735BA58CE776A2C76F2F552AA9617087680F6BE11A4C842107EE0EF6V8N" TargetMode="External"/><Relationship Id="rId43" Type="http://schemas.openxmlformats.org/officeDocument/2006/relationships/hyperlink" Target="consultantplus://offline/ref=C9D90659A10D28390B5103402E297675401D19639617A6BB22712806F285ED21E588366B112EA33521C33D0561B45509D33204EF126A5C33FFAE2EF7V7N" TargetMode="External"/><Relationship Id="rId48" Type="http://schemas.openxmlformats.org/officeDocument/2006/relationships/hyperlink" Target="consultantplus://offline/ref=C9D90659A10D28390B5103402E297675401D19639617A6BB22712806F285ED21E588366B112EA33521C33D0561B45509D33204EF126A5C33FFAE2EF7V7N" TargetMode="External"/><Relationship Id="rId56" Type="http://schemas.openxmlformats.org/officeDocument/2006/relationships/hyperlink" Target="consultantplus://offline/ref=C9D90659A10D28390B5103402E297675401D19639617A6BB22712806F285ED21E588366B112EA33521C33D0561B45509D33204EF126A5C33FFAE2EF7V7N" TargetMode="External"/><Relationship Id="rId8" Type="http://schemas.openxmlformats.org/officeDocument/2006/relationships/hyperlink" Target="consultantplus://offline/ref=C9D90659A10D28390B5103402E297675401D19639611A2BB27712806F285ED21E588366B112EA33521C33D0761B45509D33204EF126A5C33FFAE2EF7V7N" TargetMode="External"/><Relationship Id="rId51" Type="http://schemas.openxmlformats.org/officeDocument/2006/relationships/hyperlink" Target="consultantplus://offline/ref=C9D90659A10D28390B5103402E297675401D19639617A6BB22712806F285ED21E588366B112EA33521C33D0561B45509D33204EF126A5C33FFAE2EF7V7N" TargetMode="External"/><Relationship Id="rId3" Type="http://schemas.openxmlformats.org/officeDocument/2006/relationships/webSettings" Target="webSettings.xml"/><Relationship Id="rId12" Type="http://schemas.openxmlformats.org/officeDocument/2006/relationships/hyperlink" Target="consultantplus://offline/ref=C9D90659A10D28390B511D4D3845297D4714466B9D14A8EB792E735BA58CE776A2C76F2A5721A73E7592795767E10553873D1BEC0C69F5VDN" TargetMode="External"/><Relationship Id="rId17" Type="http://schemas.openxmlformats.org/officeDocument/2006/relationships/hyperlink" Target="consultantplus://offline/ref=C9D90659A10D28390B5103402E297675401D19639612A6B525712806F285ED21E588366B112EA33521C33D0761B45509D33204EF126A5C33FFAE2EF7V7N" TargetMode="External"/><Relationship Id="rId25" Type="http://schemas.openxmlformats.org/officeDocument/2006/relationships/hyperlink" Target="consultantplus://offline/ref=C9D90659A10D28390B5103402E297675401D19639610A3BF24712806F285ED21E588366B112EA33521C33D0461B45509D33204EF126A5C33FFAE2EF7V7N" TargetMode="External"/><Relationship Id="rId33" Type="http://schemas.openxmlformats.org/officeDocument/2006/relationships/hyperlink" Target="consultantplus://offline/ref=C9D90659A10D28390B511D4D3845297D4714466B9D14A8EB792E735BA58CE776A2C76F2F5426A9617087680F6BE11A4C842107EE0EF6V8N" TargetMode="External"/><Relationship Id="rId38" Type="http://schemas.openxmlformats.org/officeDocument/2006/relationships/hyperlink" Target="consultantplus://offline/ref=C9D90659A10D28390B5103402E297675401D19639617A6BB22712806F285ED21E588366B112EA33521C33D0561B45509D33204EF126A5C33FFAE2EF7V7N" TargetMode="External"/><Relationship Id="rId46" Type="http://schemas.openxmlformats.org/officeDocument/2006/relationships/hyperlink" Target="consultantplus://offline/ref=C9D90659A10D28390B5103402E297675401D19639610A3BF24712806F285ED21E588366B112EA33521C33C0261B45509D33204EF126A5C33FFAE2EF7V7N" TargetMode="External"/><Relationship Id="rId59" Type="http://schemas.openxmlformats.org/officeDocument/2006/relationships/hyperlink" Target="consultantplus://offline/ref=C9D90659A10D28390B5103402E297675401D19639617A6BB22712806F285ED21E588366B112EA33521C33D0561B45509D33204EF126A5C33FFAE2EF7V7N" TargetMode="External"/><Relationship Id="rId20" Type="http://schemas.openxmlformats.org/officeDocument/2006/relationships/hyperlink" Target="consultantplus://offline/ref=C9D90659A10D28390B5103402E297675401D19639617A6BB22712806F285ED21E588366B112EA33521C33D0561B45509D33204EF126A5C33FFAE2EF7V7N" TargetMode="External"/><Relationship Id="rId41" Type="http://schemas.openxmlformats.org/officeDocument/2006/relationships/hyperlink" Target="consultantplus://offline/ref=C9D90659A10D28390B5103402E297675401D19639617A6BB22712806F285ED21E588366B112EA33521C33D0561B45509D33204EF126A5C33FFAE2EF7V7N" TargetMode="External"/><Relationship Id="rId54" Type="http://schemas.openxmlformats.org/officeDocument/2006/relationships/hyperlink" Target="consultantplus://offline/ref=C9D90659A10D28390B5103402E297675401D19639617A6BB22712806F285ED21E588366B112EA33521C33D0561B45509D33204EF126A5C33FFAE2EF7V7N"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9D90659A10D28390B5103402E297675401D19639612A6B525712806F285ED21E588366B112EA33521C33D0761B45509D33204EF126A5C33FFAE2EF7V7N" TargetMode="External"/><Relationship Id="rId15" Type="http://schemas.openxmlformats.org/officeDocument/2006/relationships/hyperlink" Target="consultantplus://offline/ref=C9D90659A10D28390B5103402E297675401D19639712A0BC20712806F285ED21E588366B112EA33521C33D0761B45509D33204EF126A5C33FFAE2EF7V7N" TargetMode="External"/><Relationship Id="rId23" Type="http://schemas.openxmlformats.org/officeDocument/2006/relationships/hyperlink" Target="consultantplus://offline/ref=C9D90659A10D28390B5103402E297675401D19639617A6BB22712806F285ED21E588366B112EA33521C33D0561B45509D33204EF126A5C33FFAE2EF7V7N" TargetMode="External"/><Relationship Id="rId28" Type="http://schemas.openxmlformats.org/officeDocument/2006/relationships/hyperlink" Target="consultantplus://offline/ref=C9D90659A10D28390B5103402E297675401D19639617A6BB22712806F285ED21E588366B112EA33521C33D0561B45509D33204EF126A5C33FFAE2EF7V7N" TargetMode="External"/><Relationship Id="rId36" Type="http://schemas.openxmlformats.org/officeDocument/2006/relationships/hyperlink" Target="consultantplus://offline/ref=C9D90659A10D28390B5103402E297675401D19639617A6BB22712806F285ED21E588366B112EA33521C33D0561B45509D33204EF126A5C33FFAE2EF7V7N" TargetMode="External"/><Relationship Id="rId49" Type="http://schemas.openxmlformats.org/officeDocument/2006/relationships/hyperlink" Target="consultantplus://offline/ref=C9D90659A10D28390B5103402E297675401D19639617A6BB22712806F285ED21E588366B112EA33521C33D0561B45509D33204EF126A5C33FFAE2EF7V7N" TargetMode="External"/><Relationship Id="rId57" Type="http://schemas.openxmlformats.org/officeDocument/2006/relationships/hyperlink" Target="consultantplus://offline/ref=C9D90659A10D28390B5103402E297675401D19639617A6BB22712806F285ED21E588366B112EA33521C33D0561B45509D33204EF126A5C33FFAE2EF7V7N" TargetMode="External"/><Relationship Id="rId10" Type="http://schemas.openxmlformats.org/officeDocument/2006/relationships/hyperlink" Target="consultantplus://offline/ref=C9D90659A10D28390B5103402E297675401D19639E12A2B8267E750CFADCE123E287697C1667AF3421C33D026FEB501CC26A08EF0D755F2FE3AC2C76FAVDN" TargetMode="External"/><Relationship Id="rId31" Type="http://schemas.openxmlformats.org/officeDocument/2006/relationships/hyperlink" Target="consultantplus://offline/ref=C9D90659A10D28390B5103402E297675401D19639E12A7BF2778750CFADCE123E287697C1667AF3421C33D0368EB501CC26A08EF0D755F2FE3AC2C76FAVDN" TargetMode="External"/><Relationship Id="rId44" Type="http://schemas.openxmlformats.org/officeDocument/2006/relationships/hyperlink" Target="consultantplus://offline/ref=C9D90659A10D28390B5103402E297675401D19639617A6BB22712806F285ED21E588366B112EA33521C33D0561B45509D33204EF126A5C33FFAE2EF7V7N" TargetMode="External"/><Relationship Id="rId52" Type="http://schemas.openxmlformats.org/officeDocument/2006/relationships/hyperlink" Target="consultantplus://offline/ref=C9D90659A10D28390B5103402E297675401D19639617A6BB22712806F285ED21E588366B112EA33521C33D0561B45509D33204EF126A5C33FFAE2EF7V7N" TargetMode="External"/><Relationship Id="rId60" Type="http://schemas.openxmlformats.org/officeDocument/2006/relationships/hyperlink" Target="consultantplus://offline/ref=C9D90659A10D28390B5103402E297675401D19639617A6BB22712806F285ED21E588366B112EA33521C33D0561B45509D33204EF126A5C33FFAE2EF7V7N" TargetMode="External"/><Relationship Id="rId4" Type="http://schemas.openxmlformats.org/officeDocument/2006/relationships/hyperlink" Target="consultantplus://offline/ref=C9D90659A10D28390B5103402E297675401D19639712A0BC20712806F285ED21E588366B112EA33521C33D0761B45509D33204EF126A5C33FFAE2EF7V7N" TargetMode="External"/><Relationship Id="rId9" Type="http://schemas.openxmlformats.org/officeDocument/2006/relationships/hyperlink" Target="consultantplus://offline/ref=C9D90659A10D28390B5103402E297675401D19639617A6BB22712806F285ED21E588366B112EA33521C33D0761B45509D33204EF126A5C33FFAE2EF7V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4630</Words>
  <Characters>26394</Characters>
  <Application>Microsoft Office Word</Application>
  <DocSecurity>0</DocSecurity>
  <Lines>219</Lines>
  <Paragraphs>61</Paragraphs>
  <ScaleCrop>false</ScaleCrop>
  <Company/>
  <LinksUpToDate>false</LinksUpToDate>
  <CharactersWithSpaces>30963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2023-12-11T13:21:00Z</dcterms:created>
  <dcterms:modified xsi:type="dcterms:W3CDTF">2023-12-11T13:21:00Z</dcterms:modified>
</cp:coreProperties>
</file>