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130B" w14:textId="77777777" w:rsidR="00CD72BF" w:rsidRPr="00CD72BF" w:rsidRDefault="00CD72BF" w:rsidP="00CD72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CD72BF">
        <w:rPr>
          <w:rFonts w:ascii="Tahoma" w:hAnsi="Tahoma" w:cs="Tahoma"/>
          <w:kern w:val="0"/>
          <w:sz w:val="20"/>
          <w:szCs w:val="20"/>
        </w:rPr>
        <w:t>Областной закон Новгородской области от 19.12.2022 N 239-ОЗ</w:t>
      </w:r>
    </w:p>
    <w:p w14:paraId="74859B9A" w14:textId="77777777" w:rsidR="00CD72BF" w:rsidRPr="00CD72BF" w:rsidRDefault="00CD72BF" w:rsidP="00CD72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CD72BF">
        <w:rPr>
          <w:rFonts w:ascii="Tahoma" w:hAnsi="Tahoma" w:cs="Tahoma"/>
          <w:kern w:val="0"/>
          <w:sz w:val="20"/>
          <w:szCs w:val="20"/>
        </w:rPr>
        <w:t>"О бюджете Территориального фонда обязательного медицинского страхования Новгородской области на 2023 год и на плановый период 2024 и 2025 годов"</w:t>
      </w:r>
    </w:p>
    <w:p w14:paraId="56AE0F49" w14:textId="4E5A2D38" w:rsidR="00CD72BF" w:rsidRPr="00CD72BF" w:rsidRDefault="00CD72BF" w:rsidP="00CD72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CD72BF">
        <w:rPr>
          <w:sz w:val="20"/>
        </w:rPr>
        <w:br/>
      </w:r>
    </w:p>
    <w:p w14:paraId="6E8D34AA" w14:textId="77777777" w:rsidR="00CD72BF" w:rsidRPr="00CD72BF" w:rsidRDefault="00CD72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D72BF" w:rsidRPr="00CD72BF" w14:paraId="3B24B69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A2A5319" w14:textId="77777777" w:rsidR="00CD72BF" w:rsidRPr="00CD72BF" w:rsidRDefault="00CD72BF">
            <w:pPr>
              <w:pStyle w:val="ConsPlusNormal"/>
              <w:outlineLvl w:val="0"/>
            </w:pPr>
            <w:r w:rsidRPr="00CD72BF">
              <w:t>19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C2AAF2" w14:textId="77777777" w:rsidR="00CD72BF" w:rsidRPr="00CD72BF" w:rsidRDefault="00CD72BF">
            <w:pPr>
              <w:pStyle w:val="ConsPlusNormal"/>
              <w:jc w:val="right"/>
              <w:outlineLvl w:val="0"/>
            </w:pPr>
            <w:r w:rsidRPr="00CD72BF">
              <w:t>N 239-ОЗ</w:t>
            </w:r>
          </w:p>
        </w:tc>
      </w:tr>
    </w:tbl>
    <w:p w14:paraId="0A7EA7CA" w14:textId="77777777" w:rsidR="00CD72BF" w:rsidRPr="00CD72BF" w:rsidRDefault="00CD72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F7A270" w14:textId="77777777" w:rsidR="00CD72BF" w:rsidRPr="00CD72BF" w:rsidRDefault="00CD72BF">
      <w:pPr>
        <w:pStyle w:val="ConsPlusNormal"/>
        <w:jc w:val="both"/>
      </w:pPr>
    </w:p>
    <w:p w14:paraId="321F630D" w14:textId="77777777" w:rsidR="00CD72BF" w:rsidRPr="00CD72BF" w:rsidRDefault="00CD72BF">
      <w:pPr>
        <w:pStyle w:val="ConsPlusTitle"/>
        <w:jc w:val="center"/>
      </w:pPr>
      <w:r w:rsidRPr="00CD72BF">
        <w:t>НОВГОРОДСКАЯ ОБЛАСТЬ</w:t>
      </w:r>
    </w:p>
    <w:p w14:paraId="7927C4AF" w14:textId="77777777" w:rsidR="00CD72BF" w:rsidRPr="00CD72BF" w:rsidRDefault="00CD72BF">
      <w:pPr>
        <w:pStyle w:val="ConsPlusTitle"/>
        <w:jc w:val="center"/>
      </w:pPr>
    </w:p>
    <w:p w14:paraId="05B15B0C" w14:textId="77777777" w:rsidR="00CD72BF" w:rsidRPr="00CD72BF" w:rsidRDefault="00CD72BF">
      <w:pPr>
        <w:pStyle w:val="ConsPlusTitle"/>
        <w:jc w:val="center"/>
      </w:pPr>
      <w:r w:rsidRPr="00CD72BF">
        <w:t>ОБЛАСТНОЙ ЗАКОН</w:t>
      </w:r>
    </w:p>
    <w:p w14:paraId="7FFE9D5E" w14:textId="77777777" w:rsidR="00CD72BF" w:rsidRPr="00CD72BF" w:rsidRDefault="00CD72BF">
      <w:pPr>
        <w:pStyle w:val="ConsPlusTitle"/>
        <w:jc w:val="center"/>
      </w:pPr>
    </w:p>
    <w:p w14:paraId="65E82053" w14:textId="77777777" w:rsidR="00CD72BF" w:rsidRPr="00CD72BF" w:rsidRDefault="00CD72BF">
      <w:pPr>
        <w:pStyle w:val="ConsPlusTitle"/>
        <w:jc w:val="center"/>
      </w:pPr>
      <w:r w:rsidRPr="00CD72BF">
        <w:t>О БЮДЖЕТЕ ТЕРРИТОРИАЛЬНОГО ФОНДА ОБЯЗАТЕЛЬНОГО МЕДИЦИНСКОГО</w:t>
      </w:r>
    </w:p>
    <w:p w14:paraId="152CEFB0" w14:textId="77777777" w:rsidR="00CD72BF" w:rsidRPr="00CD72BF" w:rsidRDefault="00CD72BF">
      <w:pPr>
        <w:pStyle w:val="ConsPlusTitle"/>
        <w:jc w:val="center"/>
      </w:pPr>
      <w:r w:rsidRPr="00CD72BF">
        <w:t>СТРАХОВАНИЯ НОВГОРОДСКОЙ ОБЛАСТИ НА 2023 ГОД И НА ПЛАНОВЫЙ</w:t>
      </w:r>
    </w:p>
    <w:p w14:paraId="77F3FD1D" w14:textId="77777777" w:rsidR="00CD72BF" w:rsidRPr="00CD72BF" w:rsidRDefault="00CD72BF">
      <w:pPr>
        <w:pStyle w:val="ConsPlusTitle"/>
        <w:jc w:val="center"/>
      </w:pPr>
      <w:r w:rsidRPr="00CD72BF">
        <w:t>ПЕРИОД 2024 И 2025 ГОДОВ</w:t>
      </w:r>
    </w:p>
    <w:p w14:paraId="66423AFE" w14:textId="77777777" w:rsidR="00CD72BF" w:rsidRPr="00CD72BF" w:rsidRDefault="00CD72BF">
      <w:pPr>
        <w:pStyle w:val="ConsPlusNormal"/>
        <w:jc w:val="both"/>
      </w:pPr>
    </w:p>
    <w:p w14:paraId="15DE0D0D" w14:textId="77777777" w:rsidR="00CD72BF" w:rsidRPr="00CD72BF" w:rsidRDefault="00CD72BF">
      <w:pPr>
        <w:pStyle w:val="ConsPlusNormal"/>
        <w:jc w:val="right"/>
      </w:pPr>
      <w:r w:rsidRPr="00CD72BF">
        <w:t>Принят</w:t>
      </w:r>
    </w:p>
    <w:p w14:paraId="02A758FC" w14:textId="77777777" w:rsidR="00CD72BF" w:rsidRPr="00CD72BF" w:rsidRDefault="00CD72BF">
      <w:pPr>
        <w:pStyle w:val="ConsPlusNormal"/>
        <w:jc w:val="right"/>
      </w:pPr>
      <w:hyperlink r:id="rId4">
        <w:r w:rsidRPr="00CD72BF">
          <w:t>Постановлением</w:t>
        </w:r>
      </w:hyperlink>
    </w:p>
    <w:p w14:paraId="690D63EE" w14:textId="77777777" w:rsidR="00CD72BF" w:rsidRPr="00CD72BF" w:rsidRDefault="00CD72BF">
      <w:pPr>
        <w:pStyle w:val="ConsPlusNormal"/>
        <w:jc w:val="right"/>
      </w:pPr>
      <w:r w:rsidRPr="00CD72BF">
        <w:t>Новгородской областной Думы</w:t>
      </w:r>
    </w:p>
    <w:p w14:paraId="41BF9DFF" w14:textId="77777777" w:rsidR="00CD72BF" w:rsidRPr="00CD72BF" w:rsidRDefault="00CD72BF">
      <w:pPr>
        <w:pStyle w:val="ConsPlusNormal"/>
        <w:jc w:val="right"/>
      </w:pPr>
      <w:r w:rsidRPr="00CD72BF">
        <w:t>от 15.12.2022 N 382-7 ОД</w:t>
      </w:r>
    </w:p>
    <w:p w14:paraId="6F1D05C4" w14:textId="77777777" w:rsidR="00CD72BF" w:rsidRPr="00CD72BF" w:rsidRDefault="00CD72BF">
      <w:pPr>
        <w:pStyle w:val="ConsPlusNormal"/>
        <w:jc w:val="both"/>
      </w:pPr>
    </w:p>
    <w:p w14:paraId="47733101" w14:textId="77777777" w:rsidR="00CD72BF" w:rsidRPr="00CD72BF" w:rsidRDefault="00CD72BF">
      <w:pPr>
        <w:pStyle w:val="ConsPlusTitle"/>
        <w:ind w:firstLine="540"/>
        <w:jc w:val="both"/>
        <w:outlineLvl w:val="1"/>
      </w:pPr>
      <w:r w:rsidRPr="00CD72BF">
        <w:t>Статья 1. Основные характеристики бюджета Территориального фонда обязательного медицинского страхования Новгородской области на 2023 год и на плановый период 2024 и 2025 годов</w:t>
      </w:r>
    </w:p>
    <w:p w14:paraId="292BD67F" w14:textId="77777777" w:rsidR="00CD72BF" w:rsidRPr="00CD72BF" w:rsidRDefault="00CD72BF">
      <w:pPr>
        <w:pStyle w:val="ConsPlusNormal"/>
        <w:jc w:val="both"/>
      </w:pPr>
    </w:p>
    <w:p w14:paraId="11D08587" w14:textId="77777777" w:rsidR="00CD72BF" w:rsidRPr="00CD72BF" w:rsidRDefault="00CD72BF">
      <w:pPr>
        <w:pStyle w:val="ConsPlusNormal"/>
        <w:ind w:firstLine="540"/>
        <w:jc w:val="both"/>
      </w:pPr>
      <w:r w:rsidRPr="00CD72BF">
        <w:t>1. Утвердить основные характеристики бюджета Территориального фонда обязательного медицинского страхования Новгородской области (далее - фонд ОМС) на 2023 год:</w:t>
      </w:r>
    </w:p>
    <w:p w14:paraId="079F5926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>1) прогнозируемый общий объем доходов бюджета фонда ОМС в сумме 9631980,2 тыс. рублей, в том числе за счет межбюджетных трансфертов, получаемых из бюджета Федерального фонда обязательного медицинского страхования (далее - Федеральный фонд ОМС) в сумме 9301080,2 тыс. рублей;</w:t>
      </w:r>
    </w:p>
    <w:p w14:paraId="072BB6C3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>2) общий объем расходов бюджета фонда ОМС в сумме 9631980,2 тыс. рублей.</w:t>
      </w:r>
    </w:p>
    <w:p w14:paraId="330F13E8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>2. Утвердить основные характеристики бюджета фонда ОМС на плановый период 2024 и 2025 годов:</w:t>
      </w:r>
    </w:p>
    <w:p w14:paraId="647B868B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>1) прогнозируемый общий объем доходов бюджета фонда ОМС на 2024 год в сумме 10317093,3 тыс. рублей, в том числе за счет межбюджетных трансфертов, получаемых из бюджета Федерального фонда ОМС в сумме 9972933,3 тыс. рублей, и на 2025 год в сумме 10879337,6 тыс. рублей, в том числе за счет межбюджетных трансфертов, получаемых из бюджета Федерального фонда ОМС в сумме 10521407,6 тыс. рублей;</w:t>
      </w:r>
    </w:p>
    <w:p w14:paraId="71E56579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>2) общий объем расходов бюджета фонда ОМС на 2024 год в сумме 10317093,3 тыс. рублей и на 2025 год в сумме 10879337,6 тыс. рублей.</w:t>
      </w:r>
    </w:p>
    <w:p w14:paraId="0872D124" w14:textId="77777777" w:rsidR="00CD72BF" w:rsidRPr="00CD72BF" w:rsidRDefault="00CD72BF">
      <w:pPr>
        <w:pStyle w:val="ConsPlusNormal"/>
        <w:jc w:val="both"/>
      </w:pPr>
    </w:p>
    <w:p w14:paraId="37CE010F" w14:textId="77777777" w:rsidR="00CD72BF" w:rsidRPr="00CD72BF" w:rsidRDefault="00CD72BF">
      <w:pPr>
        <w:pStyle w:val="ConsPlusTitle"/>
        <w:ind w:firstLine="540"/>
        <w:jc w:val="both"/>
        <w:outlineLvl w:val="1"/>
      </w:pPr>
      <w:r w:rsidRPr="00CD72BF">
        <w:t>Статья 2. Прогнозируемые поступления доходов в бюджет фонда ОМС</w:t>
      </w:r>
    </w:p>
    <w:p w14:paraId="750B7204" w14:textId="77777777" w:rsidR="00CD72BF" w:rsidRPr="00CD72BF" w:rsidRDefault="00CD72BF">
      <w:pPr>
        <w:pStyle w:val="ConsPlusNormal"/>
        <w:jc w:val="both"/>
      </w:pPr>
    </w:p>
    <w:p w14:paraId="5321EDED" w14:textId="77777777" w:rsidR="00CD72BF" w:rsidRPr="00CD72BF" w:rsidRDefault="00CD72BF">
      <w:pPr>
        <w:pStyle w:val="ConsPlusNormal"/>
        <w:ind w:firstLine="540"/>
        <w:jc w:val="both"/>
      </w:pPr>
      <w:r w:rsidRPr="00CD72BF">
        <w:t xml:space="preserve">Утвердить прогнозируемые </w:t>
      </w:r>
      <w:hyperlink w:anchor="P81">
        <w:r w:rsidRPr="00CD72BF">
          <w:t>поступления</w:t>
        </w:r>
      </w:hyperlink>
      <w:r w:rsidRPr="00CD72BF">
        <w:t xml:space="preserve"> доходов в бюджет фонда ОМС на 2023 год и на плановый период 2024 и 2025 годов согласно приложению 1 к настоящему областному закону.</w:t>
      </w:r>
    </w:p>
    <w:p w14:paraId="57B17B48" w14:textId="77777777" w:rsidR="00CD72BF" w:rsidRPr="00CD72BF" w:rsidRDefault="00CD72BF">
      <w:pPr>
        <w:pStyle w:val="ConsPlusNormal"/>
        <w:jc w:val="both"/>
      </w:pPr>
    </w:p>
    <w:p w14:paraId="4ED35F5C" w14:textId="77777777" w:rsidR="00CD72BF" w:rsidRPr="00CD72BF" w:rsidRDefault="00CD72BF">
      <w:pPr>
        <w:pStyle w:val="ConsPlusTitle"/>
        <w:ind w:firstLine="540"/>
        <w:jc w:val="both"/>
        <w:outlineLvl w:val="1"/>
      </w:pPr>
      <w:r w:rsidRPr="00CD72BF">
        <w:t>Статья 3. Бюджетные ассигнования бюджета фонда ОМС на 2023 год и на плановый период 2024 и 2025 годов</w:t>
      </w:r>
    </w:p>
    <w:p w14:paraId="1DFE1CF9" w14:textId="77777777" w:rsidR="00CD72BF" w:rsidRPr="00CD72BF" w:rsidRDefault="00CD72BF">
      <w:pPr>
        <w:pStyle w:val="ConsPlusNormal"/>
        <w:jc w:val="both"/>
      </w:pPr>
    </w:p>
    <w:p w14:paraId="38AA3A0D" w14:textId="77777777" w:rsidR="00CD72BF" w:rsidRPr="00CD72BF" w:rsidRDefault="00CD72BF">
      <w:pPr>
        <w:pStyle w:val="ConsPlusNormal"/>
        <w:ind w:firstLine="540"/>
        <w:jc w:val="both"/>
      </w:pPr>
      <w:r w:rsidRPr="00CD72BF">
        <w:t xml:space="preserve">Утвердить </w:t>
      </w:r>
      <w:hyperlink w:anchor="P178">
        <w:r w:rsidRPr="00CD72BF">
          <w:t>распределение</w:t>
        </w:r>
      </w:hyperlink>
      <w:r w:rsidRPr="00CD72BF">
        <w:t xml:space="preserve"> бюджетных ассигнований бюджета фонда ОМС на 2023 год и на плановый период 2024 и 2025 годов по разделам, подразделам, целевым статьям и группам видов расходов классификации расходов бюджетов согласно приложению 2 к настоящему областному закону.</w:t>
      </w:r>
    </w:p>
    <w:p w14:paraId="7581C409" w14:textId="77777777" w:rsidR="00CD72BF" w:rsidRPr="00CD72BF" w:rsidRDefault="00CD72BF">
      <w:pPr>
        <w:pStyle w:val="ConsPlusNormal"/>
        <w:jc w:val="both"/>
      </w:pPr>
    </w:p>
    <w:p w14:paraId="0E4A79C5" w14:textId="77777777" w:rsidR="00CD72BF" w:rsidRPr="00CD72BF" w:rsidRDefault="00CD72BF">
      <w:pPr>
        <w:pStyle w:val="ConsPlusTitle"/>
        <w:ind w:firstLine="540"/>
        <w:jc w:val="both"/>
        <w:outlineLvl w:val="1"/>
      </w:pPr>
      <w:r w:rsidRPr="00CD72BF">
        <w:t>Статья 4. Межбюджетные трансферты, получаемые из других бюджетов бюджетной системы Российской Федерации и (или) предоставляемые другим бюджетам бюджетной системы Российской Федерации, в 2023 году и в плановом периоде 2024 и 2025 годов</w:t>
      </w:r>
    </w:p>
    <w:p w14:paraId="5A2E2EA4" w14:textId="77777777" w:rsidR="00CD72BF" w:rsidRPr="00CD72BF" w:rsidRDefault="00CD72BF">
      <w:pPr>
        <w:pStyle w:val="ConsPlusNormal"/>
        <w:jc w:val="both"/>
      </w:pPr>
    </w:p>
    <w:p w14:paraId="38C02CA2" w14:textId="77777777" w:rsidR="00CD72BF" w:rsidRPr="00CD72BF" w:rsidRDefault="00CD72BF">
      <w:pPr>
        <w:pStyle w:val="ConsPlusNormal"/>
        <w:ind w:firstLine="540"/>
        <w:jc w:val="both"/>
      </w:pPr>
      <w:r w:rsidRPr="00CD72BF">
        <w:t>1. Утвердить:</w:t>
      </w:r>
    </w:p>
    <w:p w14:paraId="3F7D21A3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 xml:space="preserve">1) объем межбюджетных </w:t>
      </w:r>
      <w:hyperlink w:anchor="P382">
        <w:r w:rsidRPr="00CD72BF">
          <w:t>трансфертов</w:t>
        </w:r>
      </w:hyperlink>
      <w:r w:rsidRPr="00CD72BF">
        <w:t>, получаемых из других бюджетов бюджетной системы Российской Федерации в 2023 году и в плановом периоде 2024 и 2025 годов согласно приложению 3 к настоящему областному закону;</w:t>
      </w:r>
    </w:p>
    <w:p w14:paraId="3E803B70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 xml:space="preserve">2) объем межбюджетных </w:t>
      </w:r>
      <w:hyperlink w:anchor="P420">
        <w:r w:rsidRPr="00CD72BF">
          <w:t>трансфертов</w:t>
        </w:r>
      </w:hyperlink>
      <w:r w:rsidRPr="00CD72BF">
        <w:t>, предоставляемых другим бюджетам бюджетной системы Российской Федерации в 2023 году и в плановом периоде 2024 и 2025 годов согласно приложению 4 к настоящему областному закону.</w:t>
      </w:r>
    </w:p>
    <w:p w14:paraId="58750DA1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>2. Установить, что бюджетные ассигнования бюджета фонда ОМС, получаемые в виде субвенций из бюджета Федерального фонда ОМС, направляются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страхования.</w:t>
      </w:r>
    </w:p>
    <w:p w14:paraId="1D98C071" w14:textId="77777777" w:rsidR="00CD72BF" w:rsidRPr="00CD72BF" w:rsidRDefault="00CD72BF">
      <w:pPr>
        <w:pStyle w:val="ConsPlusNormal"/>
        <w:jc w:val="both"/>
      </w:pPr>
    </w:p>
    <w:p w14:paraId="081B788F" w14:textId="77777777" w:rsidR="00CD72BF" w:rsidRPr="00CD72BF" w:rsidRDefault="00CD72BF">
      <w:pPr>
        <w:pStyle w:val="ConsPlusTitle"/>
        <w:ind w:firstLine="540"/>
        <w:jc w:val="both"/>
        <w:outlineLvl w:val="1"/>
      </w:pPr>
      <w:r w:rsidRPr="00CD72BF">
        <w:t>Статья 5. Особенности исполнения бюджета фонда ОМС в 2023 году</w:t>
      </w:r>
    </w:p>
    <w:p w14:paraId="20ECC0B2" w14:textId="77777777" w:rsidR="00CD72BF" w:rsidRPr="00CD72BF" w:rsidRDefault="00CD72BF">
      <w:pPr>
        <w:pStyle w:val="ConsPlusNormal"/>
        <w:jc w:val="both"/>
      </w:pPr>
    </w:p>
    <w:p w14:paraId="35A92FBA" w14:textId="77777777" w:rsidR="00CD72BF" w:rsidRPr="00CD72BF" w:rsidRDefault="00CD72BF">
      <w:pPr>
        <w:pStyle w:val="ConsPlusNormal"/>
        <w:ind w:firstLine="540"/>
        <w:jc w:val="both"/>
      </w:pPr>
      <w:r w:rsidRPr="00CD72BF">
        <w:t>1. В составе расходов бюджета фонда ОМС формируется нормированный страховой запас, включающий средства:</w:t>
      </w:r>
    </w:p>
    <w:p w14:paraId="3698BBDA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>1) для дополнительного финансового обеспечения реализации территориальных программ обязательного медицинского страхования;</w:t>
      </w:r>
    </w:p>
    <w:p w14:paraId="1C6B6666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14:paraId="5F44267A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>3)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14:paraId="548504D7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>4) для софинансирования расходов медицинских организаций на оплату труда врачей и среднего медицинского персонала;</w:t>
      </w:r>
    </w:p>
    <w:p w14:paraId="0E1782E0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>5) для финансового обеспечения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14:paraId="37048BE4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>Общий размер средств нормированного страхового запаса фонда ОМС составляет 1533400,0 тыс. рублей.</w:t>
      </w:r>
    </w:p>
    <w:p w14:paraId="44776C5D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 xml:space="preserve">2. Установить, что доходы, поступившие на счет по учету средств обязательного медицинского страхования сверх объема, утвержденного настоящим областным законом, направляются на финансовое обеспечение организации обязательного медицинского страхования с </w:t>
      </w:r>
      <w:r w:rsidRPr="00CD72BF">
        <w:lastRenderedPageBreak/>
        <w:t>соответствующим внесением изменений в сводную бюджетную роспись бюджета фонда ОМС.</w:t>
      </w:r>
    </w:p>
    <w:p w14:paraId="34851104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 xml:space="preserve">3. Установить, что на основании </w:t>
      </w:r>
      <w:hyperlink r:id="rId5">
        <w:r w:rsidRPr="00CD72BF">
          <w:t>статьи 35-3</w:t>
        </w:r>
      </w:hyperlink>
      <w:r w:rsidRPr="00CD72BF">
        <w:t xml:space="preserve"> областного закона от 03.10.2008 N 389-ОЗ "О бюджетном процессе в Новгородской области" в сводную бюджетную роспись бюджета фонда ОМС могут быть внесены изменения без внесения изменений в настоящий областной закон в соответствии с решениями руководителя органа управления фондом ОМС в части перераспределения бюджетных ассигнований между группами видов расходов классификации расходов бюджетов в пределах общего объема бюджетных ассигнований, предусмотренных по целевой статье расходов "Финансовое обеспечение организации обязательного медицинского страхования на территории Новгородской области" подраздела "Другие вопросы в области здравоохранения" раздела "Здравоохранение".</w:t>
      </w:r>
    </w:p>
    <w:p w14:paraId="6FEA8923" w14:textId="77777777" w:rsidR="00CD72BF" w:rsidRPr="00CD72BF" w:rsidRDefault="00CD72BF">
      <w:pPr>
        <w:pStyle w:val="ConsPlusNormal"/>
        <w:spacing w:before="220"/>
        <w:ind w:firstLine="540"/>
        <w:jc w:val="both"/>
      </w:pPr>
      <w:r w:rsidRPr="00CD72BF">
        <w:t xml:space="preserve">4. Установить, что остатки средств бюджета фонда ОМС, не использованные на начало текущего финансового года, не подлежащие возврату в соответствии с бюджетным законодательством,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бюджета фонда ОМС, за исключением остатков средств, указанных в </w:t>
      </w:r>
      <w:hyperlink w:anchor="P53">
        <w:r w:rsidRPr="00CD72BF">
          <w:t>частях 5</w:t>
        </w:r>
      </w:hyperlink>
      <w:r w:rsidRPr="00CD72BF">
        <w:t xml:space="preserve"> и </w:t>
      </w:r>
      <w:hyperlink w:anchor="P54">
        <w:r w:rsidRPr="00CD72BF">
          <w:t>6</w:t>
        </w:r>
      </w:hyperlink>
      <w:r w:rsidRPr="00CD72BF">
        <w:t xml:space="preserve"> настоящей статьи.</w:t>
      </w:r>
    </w:p>
    <w:p w14:paraId="139BF6E2" w14:textId="77777777" w:rsidR="00CD72BF" w:rsidRPr="00CD72BF" w:rsidRDefault="00CD72BF">
      <w:pPr>
        <w:pStyle w:val="ConsPlusNormal"/>
        <w:spacing w:before="220"/>
        <w:ind w:firstLine="540"/>
        <w:jc w:val="both"/>
      </w:pPr>
      <w:bookmarkStart w:id="0" w:name="P53"/>
      <w:bookmarkEnd w:id="0"/>
      <w:r w:rsidRPr="00CD72BF">
        <w:t>5. Установить, что остатки средств бюджета фонда ОМС, не использованные на начало текущего финансового года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направляются в 2023 году на те же цели с соответствующим внесением изменений в сводную бюджетную роспись бюджета фонда ОМС.</w:t>
      </w:r>
    </w:p>
    <w:p w14:paraId="615AF69E" w14:textId="77777777" w:rsidR="00CD72BF" w:rsidRPr="00CD72BF" w:rsidRDefault="00CD72BF">
      <w:pPr>
        <w:pStyle w:val="ConsPlusNormal"/>
        <w:spacing w:before="220"/>
        <w:ind w:firstLine="540"/>
        <w:jc w:val="both"/>
      </w:pPr>
      <w:bookmarkStart w:id="1" w:name="P54"/>
      <w:bookmarkEnd w:id="1"/>
      <w:r w:rsidRPr="00CD72BF">
        <w:t>6. Установить, что остатки средств бюджета фонда ОМС по состоянию на 1 января 2023 года, образовавшиеся в результате неполного использования межбюджетных трансфертов, поступивших из бюджетов территориальных фондов обязательного медицинского страхования других субъектов Российской Федерации в 2022 году, направляются на оплату медицинской помощи, оказанной медицинскими организациями, осуществляющими деятельность на территории Новгородской области, лицам, застрахованным по обязательному медицинскому страхованию в других субъектах Российской Федерации, с соответствующим внесением изменений в сводную бюджетную роспись бюджета фонда ОМС.</w:t>
      </w:r>
    </w:p>
    <w:p w14:paraId="79B40647" w14:textId="77777777" w:rsidR="00CD72BF" w:rsidRPr="00CD72BF" w:rsidRDefault="00CD72BF">
      <w:pPr>
        <w:pStyle w:val="ConsPlusNormal"/>
        <w:jc w:val="both"/>
      </w:pPr>
    </w:p>
    <w:p w14:paraId="0A61CDCE" w14:textId="77777777" w:rsidR="00CD72BF" w:rsidRPr="00CD72BF" w:rsidRDefault="00CD72BF">
      <w:pPr>
        <w:pStyle w:val="ConsPlusTitle"/>
        <w:ind w:firstLine="540"/>
        <w:jc w:val="both"/>
        <w:outlineLvl w:val="1"/>
      </w:pPr>
      <w:r w:rsidRPr="00CD72BF">
        <w:t>Статья 6. Норматив расходов на ведение дела по обязательному медицинскому страхованию для страховых медицинских организаций на 2023 год</w:t>
      </w:r>
    </w:p>
    <w:p w14:paraId="6520FCA0" w14:textId="77777777" w:rsidR="00CD72BF" w:rsidRPr="00CD72BF" w:rsidRDefault="00CD72BF">
      <w:pPr>
        <w:pStyle w:val="ConsPlusNormal"/>
        <w:jc w:val="both"/>
      </w:pPr>
    </w:p>
    <w:p w14:paraId="3D886715" w14:textId="77777777" w:rsidR="00CD72BF" w:rsidRPr="00CD72BF" w:rsidRDefault="00CD72BF">
      <w:pPr>
        <w:pStyle w:val="ConsPlusNormal"/>
        <w:ind w:firstLine="540"/>
        <w:jc w:val="both"/>
      </w:pPr>
      <w:r w:rsidRPr="00CD72BF">
        <w:t>Установить на 2023 год норматив расходов на ведение дела по обязательному медицинскому страхованию в размере 0,9 процента для всех страховых медицинских организаций, участвующих в реализации территориальной программы обязательного медицинского страхования в Новгородской области, от суммы средств, поступивших в страховую медицинскую организацию по дифференцированным подушевым нормативам финансового обеспечения обязательного медицинского страхования.</w:t>
      </w:r>
    </w:p>
    <w:p w14:paraId="34E76C1E" w14:textId="77777777" w:rsidR="00CD72BF" w:rsidRPr="00CD72BF" w:rsidRDefault="00CD72BF">
      <w:pPr>
        <w:pStyle w:val="ConsPlusNormal"/>
        <w:jc w:val="both"/>
      </w:pPr>
    </w:p>
    <w:p w14:paraId="2D2B8C6C" w14:textId="77777777" w:rsidR="00CD72BF" w:rsidRPr="00CD72BF" w:rsidRDefault="00CD72BF">
      <w:pPr>
        <w:pStyle w:val="ConsPlusTitle"/>
        <w:ind w:firstLine="540"/>
        <w:jc w:val="both"/>
        <w:outlineLvl w:val="1"/>
      </w:pPr>
      <w:r w:rsidRPr="00CD72BF">
        <w:t>Статья 7. Вступление в силу настоящего областного закона</w:t>
      </w:r>
    </w:p>
    <w:p w14:paraId="7AB6D6AF" w14:textId="77777777" w:rsidR="00CD72BF" w:rsidRPr="00CD72BF" w:rsidRDefault="00CD72BF">
      <w:pPr>
        <w:pStyle w:val="ConsPlusNormal"/>
        <w:jc w:val="both"/>
      </w:pPr>
    </w:p>
    <w:p w14:paraId="5356F467" w14:textId="77777777" w:rsidR="00CD72BF" w:rsidRPr="00CD72BF" w:rsidRDefault="00CD72BF">
      <w:pPr>
        <w:pStyle w:val="ConsPlusNormal"/>
        <w:ind w:firstLine="540"/>
        <w:jc w:val="both"/>
      </w:pPr>
      <w:r w:rsidRPr="00CD72BF">
        <w:t>Настоящий областной закон вступает в силу с 1 января 2023 года.</w:t>
      </w:r>
    </w:p>
    <w:p w14:paraId="49EB04EF" w14:textId="77777777" w:rsidR="00CD72BF" w:rsidRPr="00CD72BF" w:rsidRDefault="00CD72BF">
      <w:pPr>
        <w:pStyle w:val="ConsPlusNormal"/>
        <w:jc w:val="both"/>
      </w:pPr>
    </w:p>
    <w:p w14:paraId="582925C8" w14:textId="77777777" w:rsidR="00CD72BF" w:rsidRPr="00CD72BF" w:rsidRDefault="00CD72BF">
      <w:pPr>
        <w:pStyle w:val="ConsPlusNormal"/>
        <w:jc w:val="right"/>
      </w:pPr>
      <w:r w:rsidRPr="00CD72BF">
        <w:t>Губернатор Новгородской области</w:t>
      </w:r>
    </w:p>
    <w:p w14:paraId="3D9B4525" w14:textId="77777777" w:rsidR="00CD72BF" w:rsidRPr="00CD72BF" w:rsidRDefault="00CD72BF">
      <w:pPr>
        <w:pStyle w:val="ConsPlusNormal"/>
        <w:jc w:val="right"/>
      </w:pPr>
      <w:r w:rsidRPr="00CD72BF">
        <w:t>А.С.НИКИТИН</w:t>
      </w:r>
    </w:p>
    <w:p w14:paraId="08B86DF8" w14:textId="77777777" w:rsidR="00CD72BF" w:rsidRPr="00CD72BF" w:rsidRDefault="00CD72BF">
      <w:pPr>
        <w:pStyle w:val="ConsPlusNormal"/>
      </w:pPr>
      <w:r w:rsidRPr="00CD72BF">
        <w:t>Великий Новгород</w:t>
      </w:r>
    </w:p>
    <w:p w14:paraId="265F682F" w14:textId="77777777" w:rsidR="00CD72BF" w:rsidRPr="00CD72BF" w:rsidRDefault="00CD72BF">
      <w:pPr>
        <w:pStyle w:val="ConsPlusNormal"/>
        <w:spacing w:before="220"/>
      </w:pPr>
      <w:r w:rsidRPr="00CD72BF">
        <w:t>19 декабря 2022 года</w:t>
      </w:r>
    </w:p>
    <w:p w14:paraId="352CA98B" w14:textId="77777777" w:rsidR="00CD72BF" w:rsidRPr="00CD72BF" w:rsidRDefault="00CD72BF">
      <w:pPr>
        <w:pStyle w:val="ConsPlusNormal"/>
        <w:spacing w:before="220"/>
      </w:pPr>
      <w:r w:rsidRPr="00CD72BF">
        <w:lastRenderedPageBreak/>
        <w:t>N 239-ОЗ</w:t>
      </w:r>
    </w:p>
    <w:p w14:paraId="0D710481" w14:textId="77777777" w:rsidR="00CD72BF" w:rsidRPr="00CD72BF" w:rsidRDefault="00CD72BF">
      <w:pPr>
        <w:pStyle w:val="ConsPlusNormal"/>
        <w:jc w:val="both"/>
      </w:pPr>
    </w:p>
    <w:p w14:paraId="43C67585" w14:textId="77777777" w:rsidR="00CD72BF" w:rsidRPr="00CD72BF" w:rsidRDefault="00CD72BF">
      <w:pPr>
        <w:pStyle w:val="ConsPlusNormal"/>
        <w:jc w:val="both"/>
      </w:pPr>
    </w:p>
    <w:p w14:paraId="2F97530C" w14:textId="77777777" w:rsidR="00CD72BF" w:rsidRPr="00CD72BF" w:rsidRDefault="00CD72BF">
      <w:pPr>
        <w:pStyle w:val="ConsPlusNormal"/>
        <w:jc w:val="both"/>
      </w:pPr>
    </w:p>
    <w:p w14:paraId="5B59C421" w14:textId="77777777" w:rsidR="00CD72BF" w:rsidRPr="00CD72BF" w:rsidRDefault="00CD72BF">
      <w:pPr>
        <w:pStyle w:val="ConsPlusNormal"/>
        <w:jc w:val="both"/>
      </w:pPr>
    </w:p>
    <w:p w14:paraId="1DC61EDA" w14:textId="77777777" w:rsidR="00CD72BF" w:rsidRPr="00CD72BF" w:rsidRDefault="00CD72BF">
      <w:pPr>
        <w:pStyle w:val="ConsPlusNormal"/>
        <w:jc w:val="both"/>
      </w:pPr>
    </w:p>
    <w:p w14:paraId="549A4425" w14:textId="77777777" w:rsidR="00CD72BF" w:rsidRPr="00CD72BF" w:rsidRDefault="00CD72BF">
      <w:pPr>
        <w:pStyle w:val="ConsPlusNormal"/>
        <w:jc w:val="right"/>
        <w:outlineLvl w:val="0"/>
      </w:pPr>
      <w:r w:rsidRPr="00CD72BF">
        <w:t>Приложение 1</w:t>
      </w:r>
    </w:p>
    <w:p w14:paraId="3D352D10" w14:textId="77777777" w:rsidR="00CD72BF" w:rsidRPr="00CD72BF" w:rsidRDefault="00CD72BF">
      <w:pPr>
        <w:pStyle w:val="ConsPlusNormal"/>
        <w:jc w:val="right"/>
      </w:pPr>
      <w:r w:rsidRPr="00CD72BF">
        <w:t>к областному закону</w:t>
      </w:r>
    </w:p>
    <w:p w14:paraId="3C0E8EB0" w14:textId="77777777" w:rsidR="00CD72BF" w:rsidRPr="00CD72BF" w:rsidRDefault="00CD72BF">
      <w:pPr>
        <w:pStyle w:val="ConsPlusNormal"/>
        <w:jc w:val="right"/>
      </w:pPr>
      <w:r w:rsidRPr="00CD72BF">
        <w:t>"О бюджете Территориального фонда</w:t>
      </w:r>
    </w:p>
    <w:p w14:paraId="1584C18B" w14:textId="77777777" w:rsidR="00CD72BF" w:rsidRPr="00CD72BF" w:rsidRDefault="00CD72BF">
      <w:pPr>
        <w:pStyle w:val="ConsPlusNormal"/>
        <w:jc w:val="right"/>
      </w:pPr>
      <w:r w:rsidRPr="00CD72BF">
        <w:t>обязательного медицинского страхования</w:t>
      </w:r>
    </w:p>
    <w:p w14:paraId="2101AF8A" w14:textId="77777777" w:rsidR="00CD72BF" w:rsidRPr="00CD72BF" w:rsidRDefault="00CD72BF">
      <w:pPr>
        <w:pStyle w:val="ConsPlusNormal"/>
        <w:jc w:val="right"/>
      </w:pPr>
      <w:r w:rsidRPr="00CD72BF">
        <w:t>Новгородской области на 2023 год</w:t>
      </w:r>
    </w:p>
    <w:p w14:paraId="58B803E5" w14:textId="77777777" w:rsidR="00CD72BF" w:rsidRPr="00CD72BF" w:rsidRDefault="00CD72BF">
      <w:pPr>
        <w:pStyle w:val="ConsPlusNormal"/>
        <w:jc w:val="right"/>
      </w:pPr>
      <w:r w:rsidRPr="00CD72BF">
        <w:t>и на плановый период 2024 и 2025 годов"</w:t>
      </w:r>
    </w:p>
    <w:p w14:paraId="267A3BF7" w14:textId="77777777" w:rsidR="00CD72BF" w:rsidRPr="00CD72BF" w:rsidRDefault="00CD72BF">
      <w:pPr>
        <w:pStyle w:val="ConsPlusNormal"/>
        <w:jc w:val="both"/>
      </w:pPr>
    </w:p>
    <w:p w14:paraId="3A5B290E" w14:textId="77777777" w:rsidR="00CD72BF" w:rsidRPr="00CD72BF" w:rsidRDefault="00CD72BF">
      <w:pPr>
        <w:pStyle w:val="ConsPlusTitle"/>
        <w:jc w:val="center"/>
      </w:pPr>
      <w:bookmarkStart w:id="2" w:name="P81"/>
      <w:bookmarkEnd w:id="2"/>
      <w:r w:rsidRPr="00CD72BF">
        <w:t>ПРОГНОЗИРУЕМЫЕ ПОСТУПЛЕНИЯ ДОХОДОВ В БЮДЖЕТ ТЕРРИТОРИАЛЬНОГО</w:t>
      </w:r>
    </w:p>
    <w:p w14:paraId="5642CC03" w14:textId="77777777" w:rsidR="00CD72BF" w:rsidRPr="00CD72BF" w:rsidRDefault="00CD72BF">
      <w:pPr>
        <w:pStyle w:val="ConsPlusTitle"/>
        <w:jc w:val="center"/>
      </w:pPr>
      <w:r w:rsidRPr="00CD72BF">
        <w:t>ФОНДА ОБЯЗАТЕЛЬНОГО МЕДИЦИНСКОГО СТРАХОВАНИЯ НОВГОРОДСКОЙ</w:t>
      </w:r>
    </w:p>
    <w:p w14:paraId="5B996555" w14:textId="77777777" w:rsidR="00CD72BF" w:rsidRPr="00CD72BF" w:rsidRDefault="00CD72BF">
      <w:pPr>
        <w:pStyle w:val="ConsPlusTitle"/>
        <w:jc w:val="center"/>
      </w:pPr>
      <w:r w:rsidRPr="00CD72BF">
        <w:t>ОБЛАСТИ НА 2023 ГОД И НА ПЛАНОВЫЙ ПЕРИОД 2024 И 2025 ГОДОВ</w:t>
      </w:r>
    </w:p>
    <w:p w14:paraId="26D14A58" w14:textId="77777777" w:rsidR="00CD72BF" w:rsidRPr="00CD72BF" w:rsidRDefault="00CD72BF">
      <w:pPr>
        <w:pStyle w:val="ConsPlusNormal"/>
        <w:jc w:val="both"/>
      </w:pPr>
    </w:p>
    <w:p w14:paraId="461DCAFD" w14:textId="77777777" w:rsidR="00CD72BF" w:rsidRPr="00CD72BF" w:rsidRDefault="00CD72BF">
      <w:pPr>
        <w:pStyle w:val="ConsPlusNormal"/>
        <w:jc w:val="right"/>
      </w:pPr>
      <w:r w:rsidRPr="00CD72BF">
        <w:t>(тыс. рублей)</w:t>
      </w:r>
    </w:p>
    <w:p w14:paraId="00012E85" w14:textId="77777777" w:rsidR="00CD72BF" w:rsidRPr="00CD72BF" w:rsidRDefault="00CD72BF">
      <w:pPr>
        <w:pStyle w:val="ConsPlusNormal"/>
        <w:sectPr w:rsidR="00CD72BF" w:rsidRPr="00CD72BF" w:rsidSect="00811B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386"/>
        <w:gridCol w:w="1700"/>
        <w:gridCol w:w="1700"/>
        <w:gridCol w:w="1700"/>
      </w:tblGrid>
      <w:tr w:rsidR="00CD72BF" w:rsidRPr="00CD72BF" w14:paraId="5C08A80A" w14:textId="77777777">
        <w:tc>
          <w:tcPr>
            <w:tcW w:w="3118" w:type="dxa"/>
            <w:vAlign w:val="center"/>
          </w:tcPr>
          <w:p w14:paraId="4862594A" w14:textId="77777777" w:rsidR="00CD72BF" w:rsidRPr="00CD72BF" w:rsidRDefault="00CD72BF">
            <w:pPr>
              <w:pStyle w:val="ConsPlusNormal"/>
              <w:jc w:val="center"/>
            </w:pPr>
            <w:r w:rsidRPr="00CD72BF">
              <w:lastRenderedPageBreak/>
              <w:t>Коды бюджетной классификации Российской Федерации</w:t>
            </w:r>
          </w:p>
        </w:tc>
        <w:tc>
          <w:tcPr>
            <w:tcW w:w="5386" w:type="dxa"/>
            <w:vAlign w:val="center"/>
          </w:tcPr>
          <w:p w14:paraId="000855D6" w14:textId="77777777" w:rsidR="00CD72BF" w:rsidRPr="00CD72BF" w:rsidRDefault="00CD72BF">
            <w:pPr>
              <w:pStyle w:val="ConsPlusNormal"/>
              <w:jc w:val="center"/>
            </w:pPr>
            <w:r w:rsidRPr="00CD72BF">
              <w:t>Наименования доходов</w:t>
            </w:r>
          </w:p>
        </w:tc>
        <w:tc>
          <w:tcPr>
            <w:tcW w:w="1700" w:type="dxa"/>
            <w:vAlign w:val="center"/>
          </w:tcPr>
          <w:p w14:paraId="5AD1ADEF" w14:textId="77777777" w:rsidR="00CD72BF" w:rsidRPr="00CD72BF" w:rsidRDefault="00CD72BF">
            <w:pPr>
              <w:pStyle w:val="ConsPlusNormal"/>
              <w:jc w:val="center"/>
            </w:pPr>
            <w:r w:rsidRPr="00CD72BF">
              <w:t>2023 год</w:t>
            </w:r>
          </w:p>
        </w:tc>
        <w:tc>
          <w:tcPr>
            <w:tcW w:w="1700" w:type="dxa"/>
            <w:vAlign w:val="center"/>
          </w:tcPr>
          <w:p w14:paraId="390A96B2" w14:textId="77777777" w:rsidR="00CD72BF" w:rsidRPr="00CD72BF" w:rsidRDefault="00CD72BF">
            <w:pPr>
              <w:pStyle w:val="ConsPlusNormal"/>
              <w:jc w:val="center"/>
            </w:pPr>
            <w:r w:rsidRPr="00CD72BF">
              <w:t>2024 год</w:t>
            </w:r>
          </w:p>
        </w:tc>
        <w:tc>
          <w:tcPr>
            <w:tcW w:w="1700" w:type="dxa"/>
            <w:vAlign w:val="center"/>
          </w:tcPr>
          <w:p w14:paraId="66440F37" w14:textId="77777777" w:rsidR="00CD72BF" w:rsidRPr="00CD72BF" w:rsidRDefault="00CD72BF">
            <w:pPr>
              <w:pStyle w:val="ConsPlusNormal"/>
              <w:jc w:val="center"/>
            </w:pPr>
            <w:r w:rsidRPr="00CD72BF">
              <w:t>2025 год</w:t>
            </w:r>
          </w:p>
        </w:tc>
      </w:tr>
      <w:tr w:rsidR="00CD72BF" w:rsidRPr="00CD72BF" w14:paraId="1229F2FF" w14:textId="77777777">
        <w:tc>
          <w:tcPr>
            <w:tcW w:w="3118" w:type="dxa"/>
          </w:tcPr>
          <w:p w14:paraId="53237986" w14:textId="77777777" w:rsidR="00CD72BF" w:rsidRPr="00CD72BF" w:rsidRDefault="00CD72BF">
            <w:pPr>
              <w:pStyle w:val="ConsPlusNormal"/>
              <w:jc w:val="center"/>
            </w:pPr>
            <w:r w:rsidRPr="00CD72BF">
              <w:t>1</w:t>
            </w:r>
          </w:p>
        </w:tc>
        <w:tc>
          <w:tcPr>
            <w:tcW w:w="5386" w:type="dxa"/>
          </w:tcPr>
          <w:p w14:paraId="12F9E71E" w14:textId="77777777" w:rsidR="00CD72BF" w:rsidRPr="00CD72BF" w:rsidRDefault="00CD72BF">
            <w:pPr>
              <w:pStyle w:val="ConsPlusNormal"/>
              <w:jc w:val="center"/>
            </w:pPr>
            <w:r w:rsidRPr="00CD72BF">
              <w:t>2</w:t>
            </w:r>
          </w:p>
        </w:tc>
        <w:tc>
          <w:tcPr>
            <w:tcW w:w="1700" w:type="dxa"/>
          </w:tcPr>
          <w:p w14:paraId="182430C9" w14:textId="77777777" w:rsidR="00CD72BF" w:rsidRPr="00CD72BF" w:rsidRDefault="00CD72BF">
            <w:pPr>
              <w:pStyle w:val="ConsPlusNormal"/>
              <w:jc w:val="center"/>
            </w:pPr>
            <w:r w:rsidRPr="00CD72BF">
              <w:t>3</w:t>
            </w:r>
          </w:p>
        </w:tc>
        <w:tc>
          <w:tcPr>
            <w:tcW w:w="1700" w:type="dxa"/>
          </w:tcPr>
          <w:p w14:paraId="3F703C0D" w14:textId="77777777" w:rsidR="00CD72BF" w:rsidRPr="00CD72BF" w:rsidRDefault="00CD72BF">
            <w:pPr>
              <w:pStyle w:val="ConsPlusNormal"/>
              <w:jc w:val="center"/>
            </w:pPr>
            <w:r w:rsidRPr="00CD72BF">
              <w:t>4</w:t>
            </w:r>
          </w:p>
        </w:tc>
        <w:tc>
          <w:tcPr>
            <w:tcW w:w="1700" w:type="dxa"/>
          </w:tcPr>
          <w:p w14:paraId="4FBC9EEE" w14:textId="77777777" w:rsidR="00CD72BF" w:rsidRPr="00CD72BF" w:rsidRDefault="00CD72BF">
            <w:pPr>
              <w:pStyle w:val="ConsPlusNormal"/>
              <w:jc w:val="center"/>
            </w:pPr>
            <w:r w:rsidRPr="00CD72BF">
              <w:t>5</w:t>
            </w:r>
          </w:p>
        </w:tc>
      </w:tr>
      <w:tr w:rsidR="00CD72BF" w:rsidRPr="00CD72BF" w14:paraId="5EFDDBF5" w14:textId="77777777">
        <w:tc>
          <w:tcPr>
            <w:tcW w:w="3118" w:type="dxa"/>
          </w:tcPr>
          <w:p w14:paraId="6E5BCEA4" w14:textId="77777777" w:rsidR="00CD72BF" w:rsidRPr="00CD72BF" w:rsidRDefault="00CD72BF">
            <w:pPr>
              <w:pStyle w:val="ConsPlusNormal"/>
              <w:jc w:val="center"/>
            </w:pPr>
            <w:r w:rsidRPr="00CD72BF">
              <w:t>000 1 00 00000 00 0000 000</w:t>
            </w:r>
          </w:p>
        </w:tc>
        <w:tc>
          <w:tcPr>
            <w:tcW w:w="5386" w:type="dxa"/>
          </w:tcPr>
          <w:p w14:paraId="531357A6" w14:textId="77777777" w:rsidR="00CD72BF" w:rsidRPr="00CD72BF" w:rsidRDefault="00CD72BF">
            <w:pPr>
              <w:pStyle w:val="ConsPlusNormal"/>
              <w:ind w:left="57"/>
            </w:pPr>
            <w:r w:rsidRPr="00CD72BF">
              <w:t>НАЛОГОВЫЕ И НЕНАЛОГОВЫЕ ДОХОДЫ</w:t>
            </w:r>
          </w:p>
        </w:tc>
        <w:tc>
          <w:tcPr>
            <w:tcW w:w="1700" w:type="dxa"/>
          </w:tcPr>
          <w:p w14:paraId="28164EB4" w14:textId="77777777" w:rsidR="00CD72BF" w:rsidRPr="00CD72BF" w:rsidRDefault="00CD72BF">
            <w:pPr>
              <w:pStyle w:val="ConsPlusNormal"/>
              <w:jc w:val="center"/>
            </w:pPr>
            <w:r w:rsidRPr="00CD72BF">
              <w:t>54500,0</w:t>
            </w:r>
          </w:p>
        </w:tc>
        <w:tc>
          <w:tcPr>
            <w:tcW w:w="1700" w:type="dxa"/>
          </w:tcPr>
          <w:p w14:paraId="7AD6093B" w14:textId="77777777" w:rsidR="00CD72BF" w:rsidRPr="00CD72BF" w:rsidRDefault="00CD72BF">
            <w:pPr>
              <w:pStyle w:val="ConsPlusNormal"/>
              <w:jc w:val="center"/>
            </w:pPr>
            <w:r w:rsidRPr="00CD72BF">
              <w:t>56660,0</w:t>
            </w:r>
          </w:p>
        </w:tc>
        <w:tc>
          <w:tcPr>
            <w:tcW w:w="1700" w:type="dxa"/>
          </w:tcPr>
          <w:p w14:paraId="002D2555" w14:textId="77777777" w:rsidR="00CD72BF" w:rsidRPr="00CD72BF" w:rsidRDefault="00CD72BF">
            <w:pPr>
              <w:pStyle w:val="ConsPlusNormal"/>
              <w:jc w:val="center"/>
            </w:pPr>
            <w:r w:rsidRPr="00CD72BF">
              <w:t>58930,0</w:t>
            </w:r>
          </w:p>
        </w:tc>
      </w:tr>
      <w:tr w:rsidR="00CD72BF" w:rsidRPr="00CD72BF" w14:paraId="2CCA75DC" w14:textId="77777777">
        <w:tc>
          <w:tcPr>
            <w:tcW w:w="3118" w:type="dxa"/>
          </w:tcPr>
          <w:p w14:paraId="4BEC3B0B" w14:textId="77777777" w:rsidR="00CD72BF" w:rsidRPr="00CD72BF" w:rsidRDefault="00CD72BF">
            <w:pPr>
              <w:pStyle w:val="ConsPlusNormal"/>
              <w:jc w:val="center"/>
            </w:pPr>
            <w:r w:rsidRPr="00CD72BF">
              <w:t>000 1 13 00000 00 0000 000</w:t>
            </w:r>
          </w:p>
        </w:tc>
        <w:tc>
          <w:tcPr>
            <w:tcW w:w="5386" w:type="dxa"/>
          </w:tcPr>
          <w:p w14:paraId="40A1F295" w14:textId="77777777" w:rsidR="00CD72BF" w:rsidRPr="00CD72BF" w:rsidRDefault="00CD72BF">
            <w:pPr>
              <w:pStyle w:val="ConsPlusNormal"/>
              <w:ind w:left="57"/>
            </w:pPr>
            <w:r w:rsidRPr="00CD72BF"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</w:tcPr>
          <w:p w14:paraId="1FE412F3" w14:textId="77777777" w:rsidR="00CD72BF" w:rsidRPr="00CD72BF" w:rsidRDefault="00CD72BF">
            <w:pPr>
              <w:pStyle w:val="ConsPlusNormal"/>
              <w:jc w:val="center"/>
            </w:pPr>
            <w:r w:rsidRPr="00CD72BF">
              <w:t>52900,0</w:t>
            </w:r>
          </w:p>
        </w:tc>
        <w:tc>
          <w:tcPr>
            <w:tcW w:w="1700" w:type="dxa"/>
          </w:tcPr>
          <w:p w14:paraId="0BB7BF6F" w14:textId="77777777" w:rsidR="00CD72BF" w:rsidRPr="00CD72BF" w:rsidRDefault="00CD72BF">
            <w:pPr>
              <w:pStyle w:val="ConsPlusNormal"/>
              <w:jc w:val="center"/>
            </w:pPr>
            <w:r w:rsidRPr="00CD72BF">
              <w:t>55000,0</w:t>
            </w:r>
          </w:p>
        </w:tc>
        <w:tc>
          <w:tcPr>
            <w:tcW w:w="1700" w:type="dxa"/>
          </w:tcPr>
          <w:p w14:paraId="2337BFEC" w14:textId="77777777" w:rsidR="00CD72BF" w:rsidRPr="00CD72BF" w:rsidRDefault="00CD72BF">
            <w:pPr>
              <w:pStyle w:val="ConsPlusNormal"/>
              <w:jc w:val="center"/>
            </w:pPr>
            <w:r w:rsidRPr="00CD72BF">
              <w:t>57200,0</w:t>
            </w:r>
          </w:p>
        </w:tc>
      </w:tr>
      <w:tr w:rsidR="00CD72BF" w:rsidRPr="00CD72BF" w14:paraId="092CD4DD" w14:textId="77777777">
        <w:tc>
          <w:tcPr>
            <w:tcW w:w="3118" w:type="dxa"/>
          </w:tcPr>
          <w:p w14:paraId="6E184A71" w14:textId="77777777" w:rsidR="00CD72BF" w:rsidRPr="00CD72BF" w:rsidRDefault="00CD72BF">
            <w:pPr>
              <w:pStyle w:val="ConsPlusNormal"/>
              <w:jc w:val="center"/>
            </w:pPr>
            <w:r w:rsidRPr="00CD72BF">
              <w:t>000 1 13 02000 00 0000 130</w:t>
            </w:r>
          </w:p>
        </w:tc>
        <w:tc>
          <w:tcPr>
            <w:tcW w:w="5386" w:type="dxa"/>
          </w:tcPr>
          <w:p w14:paraId="34ECC2DE" w14:textId="77777777" w:rsidR="00CD72BF" w:rsidRPr="00CD72BF" w:rsidRDefault="00CD72BF">
            <w:pPr>
              <w:pStyle w:val="ConsPlusNormal"/>
              <w:ind w:left="57"/>
            </w:pPr>
            <w:r w:rsidRPr="00CD72BF">
              <w:t>Доходы от компенсации затрат государства</w:t>
            </w:r>
          </w:p>
        </w:tc>
        <w:tc>
          <w:tcPr>
            <w:tcW w:w="1700" w:type="dxa"/>
          </w:tcPr>
          <w:p w14:paraId="79FC9530" w14:textId="77777777" w:rsidR="00CD72BF" w:rsidRPr="00CD72BF" w:rsidRDefault="00CD72BF">
            <w:pPr>
              <w:pStyle w:val="ConsPlusNormal"/>
              <w:jc w:val="center"/>
            </w:pPr>
            <w:r w:rsidRPr="00CD72BF">
              <w:t>52900,0</w:t>
            </w:r>
          </w:p>
        </w:tc>
        <w:tc>
          <w:tcPr>
            <w:tcW w:w="1700" w:type="dxa"/>
          </w:tcPr>
          <w:p w14:paraId="69F44AC5" w14:textId="77777777" w:rsidR="00CD72BF" w:rsidRPr="00CD72BF" w:rsidRDefault="00CD72BF">
            <w:pPr>
              <w:pStyle w:val="ConsPlusNormal"/>
              <w:jc w:val="center"/>
            </w:pPr>
            <w:r w:rsidRPr="00CD72BF">
              <w:t>55000,0</w:t>
            </w:r>
          </w:p>
        </w:tc>
        <w:tc>
          <w:tcPr>
            <w:tcW w:w="1700" w:type="dxa"/>
          </w:tcPr>
          <w:p w14:paraId="5BE55CFA" w14:textId="77777777" w:rsidR="00CD72BF" w:rsidRPr="00CD72BF" w:rsidRDefault="00CD72BF">
            <w:pPr>
              <w:pStyle w:val="ConsPlusNormal"/>
              <w:jc w:val="center"/>
            </w:pPr>
            <w:r w:rsidRPr="00CD72BF">
              <w:t>57200,0</w:t>
            </w:r>
          </w:p>
        </w:tc>
      </w:tr>
      <w:tr w:rsidR="00CD72BF" w:rsidRPr="00CD72BF" w14:paraId="657636A3" w14:textId="77777777">
        <w:tc>
          <w:tcPr>
            <w:tcW w:w="3118" w:type="dxa"/>
          </w:tcPr>
          <w:p w14:paraId="17EEE74C" w14:textId="77777777" w:rsidR="00CD72BF" w:rsidRPr="00CD72BF" w:rsidRDefault="00CD72BF">
            <w:pPr>
              <w:pStyle w:val="ConsPlusNormal"/>
              <w:jc w:val="center"/>
            </w:pPr>
            <w:r w:rsidRPr="00CD72BF">
              <w:t>000 1 13 02990 00 0000 130</w:t>
            </w:r>
          </w:p>
        </w:tc>
        <w:tc>
          <w:tcPr>
            <w:tcW w:w="5386" w:type="dxa"/>
          </w:tcPr>
          <w:p w14:paraId="432C0D40" w14:textId="77777777" w:rsidR="00CD72BF" w:rsidRPr="00CD72BF" w:rsidRDefault="00CD72BF">
            <w:pPr>
              <w:pStyle w:val="ConsPlusNormal"/>
              <w:ind w:left="57"/>
            </w:pPr>
            <w:r w:rsidRPr="00CD72BF">
              <w:t>Прочие доходы от компенсации затрат государства</w:t>
            </w:r>
          </w:p>
        </w:tc>
        <w:tc>
          <w:tcPr>
            <w:tcW w:w="1700" w:type="dxa"/>
          </w:tcPr>
          <w:p w14:paraId="0C052466" w14:textId="77777777" w:rsidR="00CD72BF" w:rsidRPr="00CD72BF" w:rsidRDefault="00CD72BF">
            <w:pPr>
              <w:pStyle w:val="ConsPlusNormal"/>
              <w:jc w:val="center"/>
            </w:pPr>
            <w:r w:rsidRPr="00CD72BF">
              <w:t>52900,0</w:t>
            </w:r>
          </w:p>
        </w:tc>
        <w:tc>
          <w:tcPr>
            <w:tcW w:w="1700" w:type="dxa"/>
          </w:tcPr>
          <w:p w14:paraId="3C520FDB" w14:textId="77777777" w:rsidR="00CD72BF" w:rsidRPr="00CD72BF" w:rsidRDefault="00CD72BF">
            <w:pPr>
              <w:pStyle w:val="ConsPlusNormal"/>
              <w:jc w:val="center"/>
            </w:pPr>
            <w:r w:rsidRPr="00CD72BF">
              <w:t>55000,0</w:t>
            </w:r>
          </w:p>
        </w:tc>
        <w:tc>
          <w:tcPr>
            <w:tcW w:w="1700" w:type="dxa"/>
          </w:tcPr>
          <w:p w14:paraId="3337243E" w14:textId="77777777" w:rsidR="00CD72BF" w:rsidRPr="00CD72BF" w:rsidRDefault="00CD72BF">
            <w:pPr>
              <w:pStyle w:val="ConsPlusNormal"/>
              <w:jc w:val="center"/>
            </w:pPr>
            <w:r w:rsidRPr="00CD72BF">
              <w:t>57200,0</w:t>
            </w:r>
          </w:p>
        </w:tc>
      </w:tr>
      <w:tr w:rsidR="00CD72BF" w:rsidRPr="00CD72BF" w14:paraId="360ED236" w14:textId="77777777">
        <w:tc>
          <w:tcPr>
            <w:tcW w:w="3118" w:type="dxa"/>
          </w:tcPr>
          <w:p w14:paraId="031AFC6F" w14:textId="77777777" w:rsidR="00CD72BF" w:rsidRPr="00CD72BF" w:rsidRDefault="00CD72BF">
            <w:pPr>
              <w:pStyle w:val="ConsPlusNormal"/>
              <w:jc w:val="center"/>
            </w:pPr>
            <w:r w:rsidRPr="00CD72BF">
              <w:t>395 1 13 02999 09 0000 130</w:t>
            </w:r>
          </w:p>
        </w:tc>
        <w:tc>
          <w:tcPr>
            <w:tcW w:w="5386" w:type="dxa"/>
          </w:tcPr>
          <w:p w14:paraId="3D52F369" w14:textId="77777777" w:rsidR="00CD72BF" w:rsidRPr="00CD72BF" w:rsidRDefault="00CD72BF">
            <w:pPr>
              <w:pStyle w:val="ConsPlusNormal"/>
              <w:ind w:left="57"/>
            </w:pPr>
            <w:r w:rsidRPr="00CD72BF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700" w:type="dxa"/>
          </w:tcPr>
          <w:p w14:paraId="3250C8C2" w14:textId="77777777" w:rsidR="00CD72BF" w:rsidRPr="00CD72BF" w:rsidRDefault="00CD72BF">
            <w:pPr>
              <w:pStyle w:val="ConsPlusNormal"/>
              <w:jc w:val="center"/>
            </w:pPr>
            <w:r w:rsidRPr="00CD72BF">
              <w:t>52900,0</w:t>
            </w:r>
          </w:p>
        </w:tc>
        <w:tc>
          <w:tcPr>
            <w:tcW w:w="1700" w:type="dxa"/>
          </w:tcPr>
          <w:p w14:paraId="60327B23" w14:textId="77777777" w:rsidR="00CD72BF" w:rsidRPr="00CD72BF" w:rsidRDefault="00CD72BF">
            <w:pPr>
              <w:pStyle w:val="ConsPlusNormal"/>
              <w:jc w:val="center"/>
            </w:pPr>
            <w:r w:rsidRPr="00CD72BF">
              <w:t>55000,0</w:t>
            </w:r>
          </w:p>
        </w:tc>
        <w:tc>
          <w:tcPr>
            <w:tcW w:w="1700" w:type="dxa"/>
          </w:tcPr>
          <w:p w14:paraId="0BAAE48E" w14:textId="77777777" w:rsidR="00CD72BF" w:rsidRPr="00CD72BF" w:rsidRDefault="00CD72BF">
            <w:pPr>
              <w:pStyle w:val="ConsPlusNormal"/>
              <w:jc w:val="center"/>
            </w:pPr>
            <w:r w:rsidRPr="00CD72BF">
              <w:t>57200,0</w:t>
            </w:r>
          </w:p>
        </w:tc>
      </w:tr>
      <w:tr w:rsidR="00CD72BF" w:rsidRPr="00CD72BF" w14:paraId="038BD73E" w14:textId="77777777">
        <w:tc>
          <w:tcPr>
            <w:tcW w:w="3118" w:type="dxa"/>
          </w:tcPr>
          <w:p w14:paraId="71A3250D" w14:textId="77777777" w:rsidR="00CD72BF" w:rsidRPr="00CD72BF" w:rsidRDefault="00CD72BF">
            <w:pPr>
              <w:pStyle w:val="ConsPlusNormal"/>
              <w:jc w:val="center"/>
            </w:pPr>
            <w:r w:rsidRPr="00CD72BF">
              <w:t>000 1 16 00000 00 0000 000</w:t>
            </w:r>
          </w:p>
        </w:tc>
        <w:tc>
          <w:tcPr>
            <w:tcW w:w="5386" w:type="dxa"/>
          </w:tcPr>
          <w:p w14:paraId="1AD14FD9" w14:textId="77777777" w:rsidR="00CD72BF" w:rsidRPr="00CD72BF" w:rsidRDefault="00CD72BF">
            <w:pPr>
              <w:pStyle w:val="ConsPlusNormal"/>
              <w:ind w:left="57"/>
            </w:pPr>
            <w:r w:rsidRPr="00CD72BF">
              <w:t>Штрафы, санкции, возмещение ущерба</w:t>
            </w:r>
          </w:p>
        </w:tc>
        <w:tc>
          <w:tcPr>
            <w:tcW w:w="1700" w:type="dxa"/>
          </w:tcPr>
          <w:p w14:paraId="6AF0EF80" w14:textId="77777777" w:rsidR="00CD72BF" w:rsidRPr="00CD72BF" w:rsidRDefault="00CD72BF">
            <w:pPr>
              <w:pStyle w:val="ConsPlusNormal"/>
              <w:jc w:val="center"/>
            </w:pPr>
            <w:r w:rsidRPr="00CD72BF">
              <w:t>1600,0</w:t>
            </w:r>
          </w:p>
        </w:tc>
        <w:tc>
          <w:tcPr>
            <w:tcW w:w="1700" w:type="dxa"/>
          </w:tcPr>
          <w:p w14:paraId="38210021" w14:textId="77777777" w:rsidR="00CD72BF" w:rsidRPr="00CD72BF" w:rsidRDefault="00CD72BF">
            <w:pPr>
              <w:pStyle w:val="ConsPlusNormal"/>
              <w:jc w:val="center"/>
            </w:pPr>
            <w:r w:rsidRPr="00CD72BF">
              <w:t>1660,0</w:t>
            </w:r>
          </w:p>
        </w:tc>
        <w:tc>
          <w:tcPr>
            <w:tcW w:w="1700" w:type="dxa"/>
          </w:tcPr>
          <w:p w14:paraId="650ECAED" w14:textId="77777777" w:rsidR="00CD72BF" w:rsidRPr="00CD72BF" w:rsidRDefault="00CD72BF">
            <w:pPr>
              <w:pStyle w:val="ConsPlusNormal"/>
              <w:jc w:val="center"/>
            </w:pPr>
            <w:r w:rsidRPr="00CD72BF">
              <w:t>1730,0</w:t>
            </w:r>
          </w:p>
        </w:tc>
      </w:tr>
      <w:tr w:rsidR="00CD72BF" w:rsidRPr="00CD72BF" w14:paraId="0E5136B9" w14:textId="77777777">
        <w:tc>
          <w:tcPr>
            <w:tcW w:w="3118" w:type="dxa"/>
          </w:tcPr>
          <w:p w14:paraId="26CD23A4" w14:textId="77777777" w:rsidR="00CD72BF" w:rsidRPr="00CD72BF" w:rsidRDefault="00CD72BF">
            <w:pPr>
              <w:pStyle w:val="ConsPlusNormal"/>
              <w:jc w:val="center"/>
            </w:pPr>
            <w:r w:rsidRPr="00CD72BF">
              <w:t>000 1 16 07090 00 0000 140</w:t>
            </w:r>
          </w:p>
        </w:tc>
        <w:tc>
          <w:tcPr>
            <w:tcW w:w="5386" w:type="dxa"/>
          </w:tcPr>
          <w:p w14:paraId="26DD144F" w14:textId="77777777" w:rsidR="00CD72BF" w:rsidRPr="00CD72BF" w:rsidRDefault="00CD72BF">
            <w:pPr>
              <w:pStyle w:val="ConsPlusNormal"/>
              <w:ind w:left="57"/>
            </w:pPr>
            <w:r w:rsidRPr="00CD72B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0" w:type="dxa"/>
          </w:tcPr>
          <w:p w14:paraId="0A60EA5A" w14:textId="77777777" w:rsidR="00CD72BF" w:rsidRPr="00CD72BF" w:rsidRDefault="00CD72BF">
            <w:pPr>
              <w:pStyle w:val="ConsPlusNormal"/>
              <w:jc w:val="center"/>
            </w:pPr>
            <w:r w:rsidRPr="00CD72BF">
              <w:t>1600,0</w:t>
            </w:r>
          </w:p>
        </w:tc>
        <w:tc>
          <w:tcPr>
            <w:tcW w:w="1700" w:type="dxa"/>
          </w:tcPr>
          <w:p w14:paraId="430B3565" w14:textId="77777777" w:rsidR="00CD72BF" w:rsidRPr="00CD72BF" w:rsidRDefault="00CD72BF">
            <w:pPr>
              <w:pStyle w:val="ConsPlusNormal"/>
              <w:jc w:val="center"/>
            </w:pPr>
            <w:r w:rsidRPr="00CD72BF">
              <w:t>1660,0</w:t>
            </w:r>
          </w:p>
        </w:tc>
        <w:tc>
          <w:tcPr>
            <w:tcW w:w="1700" w:type="dxa"/>
          </w:tcPr>
          <w:p w14:paraId="200C2E19" w14:textId="77777777" w:rsidR="00CD72BF" w:rsidRPr="00CD72BF" w:rsidRDefault="00CD72BF">
            <w:pPr>
              <w:pStyle w:val="ConsPlusNormal"/>
              <w:jc w:val="center"/>
            </w:pPr>
            <w:r w:rsidRPr="00CD72BF">
              <w:t>1730,0</w:t>
            </w:r>
          </w:p>
        </w:tc>
      </w:tr>
      <w:tr w:rsidR="00CD72BF" w:rsidRPr="00CD72BF" w14:paraId="5597754B" w14:textId="77777777">
        <w:tc>
          <w:tcPr>
            <w:tcW w:w="3118" w:type="dxa"/>
          </w:tcPr>
          <w:p w14:paraId="5CAD0F2D" w14:textId="77777777" w:rsidR="00CD72BF" w:rsidRPr="00CD72BF" w:rsidRDefault="00CD72BF">
            <w:pPr>
              <w:pStyle w:val="ConsPlusNormal"/>
              <w:jc w:val="center"/>
            </w:pPr>
            <w:r w:rsidRPr="00CD72BF">
              <w:t>395 1 16 07090 09 0000 140</w:t>
            </w:r>
          </w:p>
        </w:tc>
        <w:tc>
          <w:tcPr>
            <w:tcW w:w="5386" w:type="dxa"/>
          </w:tcPr>
          <w:p w14:paraId="762C257C" w14:textId="77777777" w:rsidR="00CD72BF" w:rsidRPr="00CD72BF" w:rsidRDefault="00CD72BF">
            <w:pPr>
              <w:pStyle w:val="ConsPlusNormal"/>
              <w:ind w:left="57"/>
            </w:pPr>
            <w:r w:rsidRPr="00CD72B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700" w:type="dxa"/>
          </w:tcPr>
          <w:p w14:paraId="16A6F4B8" w14:textId="77777777" w:rsidR="00CD72BF" w:rsidRPr="00CD72BF" w:rsidRDefault="00CD72BF">
            <w:pPr>
              <w:pStyle w:val="ConsPlusNormal"/>
              <w:jc w:val="center"/>
            </w:pPr>
            <w:r w:rsidRPr="00CD72BF">
              <w:t>1600,0</w:t>
            </w:r>
          </w:p>
        </w:tc>
        <w:tc>
          <w:tcPr>
            <w:tcW w:w="1700" w:type="dxa"/>
          </w:tcPr>
          <w:p w14:paraId="1E06F543" w14:textId="77777777" w:rsidR="00CD72BF" w:rsidRPr="00CD72BF" w:rsidRDefault="00CD72BF">
            <w:pPr>
              <w:pStyle w:val="ConsPlusNormal"/>
              <w:jc w:val="center"/>
            </w:pPr>
            <w:r w:rsidRPr="00CD72BF">
              <w:t>1660,0</w:t>
            </w:r>
          </w:p>
        </w:tc>
        <w:tc>
          <w:tcPr>
            <w:tcW w:w="1700" w:type="dxa"/>
          </w:tcPr>
          <w:p w14:paraId="0BFBCA95" w14:textId="77777777" w:rsidR="00CD72BF" w:rsidRPr="00CD72BF" w:rsidRDefault="00CD72BF">
            <w:pPr>
              <w:pStyle w:val="ConsPlusNormal"/>
              <w:jc w:val="center"/>
            </w:pPr>
            <w:r w:rsidRPr="00CD72BF">
              <w:t>1730,0</w:t>
            </w:r>
          </w:p>
        </w:tc>
      </w:tr>
      <w:tr w:rsidR="00CD72BF" w:rsidRPr="00CD72BF" w14:paraId="6F9660A0" w14:textId="77777777">
        <w:tc>
          <w:tcPr>
            <w:tcW w:w="3118" w:type="dxa"/>
          </w:tcPr>
          <w:p w14:paraId="2E7B9CCF" w14:textId="77777777" w:rsidR="00CD72BF" w:rsidRPr="00CD72BF" w:rsidRDefault="00CD72BF">
            <w:pPr>
              <w:pStyle w:val="ConsPlusNormal"/>
              <w:jc w:val="center"/>
            </w:pPr>
            <w:r w:rsidRPr="00CD72BF">
              <w:t>000 2 00 00000 00 0000 000</w:t>
            </w:r>
          </w:p>
        </w:tc>
        <w:tc>
          <w:tcPr>
            <w:tcW w:w="5386" w:type="dxa"/>
          </w:tcPr>
          <w:p w14:paraId="573B6D84" w14:textId="77777777" w:rsidR="00CD72BF" w:rsidRPr="00CD72BF" w:rsidRDefault="00CD72BF">
            <w:pPr>
              <w:pStyle w:val="ConsPlusNormal"/>
              <w:ind w:left="57"/>
            </w:pPr>
            <w:r w:rsidRPr="00CD72BF">
              <w:t>БЕЗВОЗМЕЗДНЫЕ ПОСТУПЛЕНИЯ</w:t>
            </w:r>
          </w:p>
        </w:tc>
        <w:tc>
          <w:tcPr>
            <w:tcW w:w="1700" w:type="dxa"/>
          </w:tcPr>
          <w:p w14:paraId="1DE54343" w14:textId="77777777" w:rsidR="00CD72BF" w:rsidRPr="00CD72BF" w:rsidRDefault="00CD72BF">
            <w:pPr>
              <w:pStyle w:val="ConsPlusNormal"/>
            </w:pPr>
            <w:r w:rsidRPr="00CD72BF">
              <w:t>9577480,2</w:t>
            </w:r>
          </w:p>
        </w:tc>
        <w:tc>
          <w:tcPr>
            <w:tcW w:w="1700" w:type="dxa"/>
          </w:tcPr>
          <w:p w14:paraId="7F5220CD" w14:textId="77777777" w:rsidR="00CD72BF" w:rsidRPr="00CD72BF" w:rsidRDefault="00CD72BF">
            <w:pPr>
              <w:pStyle w:val="ConsPlusNormal"/>
              <w:jc w:val="center"/>
            </w:pPr>
            <w:r w:rsidRPr="00CD72BF">
              <w:t>10260433,3</w:t>
            </w:r>
          </w:p>
        </w:tc>
        <w:tc>
          <w:tcPr>
            <w:tcW w:w="1700" w:type="dxa"/>
          </w:tcPr>
          <w:p w14:paraId="0CC152E9" w14:textId="77777777" w:rsidR="00CD72BF" w:rsidRPr="00CD72BF" w:rsidRDefault="00CD72BF">
            <w:pPr>
              <w:pStyle w:val="ConsPlusNormal"/>
            </w:pPr>
            <w:r w:rsidRPr="00CD72BF">
              <w:t>10820407,6</w:t>
            </w:r>
          </w:p>
        </w:tc>
      </w:tr>
      <w:tr w:rsidR="00CD72BF" w:rsidRPr="00CD72BF" w14:paraId="0EAA5E63" w14:textId="77777777">
        <w:tc>
          <w:tcPr>
            <w:tcW w:w="3118" w:type="dxa"/>
          </w:tcPr>
          <w:p w14:paraId="7705CBDD" w14:textId="77777777" w:rsidR="00CD72BF" w:rsidRPr="00CD72BF" w:rsidRDefault="00CD72BF">
            <w:pPr>
              <w:pStyle w:val="ConsPlusNormal"/>
              <w:jc w:val="center"/>
            </w:pPr>
            <w:r w:rsidRPr="00CD72BF">
              <w:lastRenderedPageBreak/>
              <w:t>000 2 02 00000 00 0000 000</w:t>
            </w:r>
          </w:p>
        </w:tc>
        <w:tc>
          <w:tcPr>
            <w:tcW w:w="5386" w:type="dxa"/>
          </w:tcPr>
          <w:p w14:paraId="346AD34C" w14:textId="77777777" w:rsidR="00CD72BF" w:rsidRPr="00CD72BF" w:rsidRDefault="00CD72BF">
            <w:pPr>
              <w:pStyle w:val="ConsPlusNormal"/>
              <w:ind w:left="57"/>
            </w:pPr>
            <w:r w:rsidRPr="00CD72B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</w:tcPr>
          <w:p w14:paraId="0138E7C0" w14:textId="77777777" w:rsidR="00CD72BF" w:rsidRPr="00CD72BF" w:rsidRDefault="00CD72BF">
            <w:pPr>
              <w:pStyle w:val="ConsPlusNormal"/>
            </w:pPr>
            <w:r w:rsidRPr="00CD72BF">
              <w:t>9577480,2</w:t>
            </w:r>
          </w:p>
        </w:tc>
        <w:tc>
          <w:tcPr>
            <w:tcW w:w="1700" w:type="dxa"/>
          </w:tcPr>
          <w:p w14:paraId="7F1F5BC1" w14:textId="77777777" w:rsidR="00CD72BF" w:rsidRPr="00CD72BF" w:rsidRDefault="00CD72BF">
            <w:pPr>
              <w:pStyle w:val="ConsPlusNormal"/>
              <w:jc w:val="center"/>
            </w:pPr>
            <w:r w:rsidRPr="00CD72BF">
              <w:t>10260433,3</w:t>
            </w:r>
          </w:p>
        </w:tc>
        <w:tc>
          <w:tcPr>
            <w:tcW w:w="1700" w:type="dxa"/>
          </w:tcPr>
          <w:p w14:paraId="7110055B" w14:textId="77777777" w:rsidR="00CD72BF" w:rsidRPr="00CD72BF" w:rsidRDefault="00CD72BF">
            <w:pPr>
              <w:pStyle w:val="ConsPlusNormal"/>
              <w:jc w:val="center"/>
            </w:pPr>
            <w:r w:rsidRPr="00CD72BF">
              <w:t>10820407,6</w:t>
            </w:r>
          </w:p>
        </w:tc>
      </w:tr>
      <w:tr w:rsidR="00CD72BF" w:rsidRPr="00CD72BF" w14:paraId="36C2325B" w14:textId="77777777">
        <w:tc>
          <w:tcPr>
            <w:tcW w:w="3118" w:type="dxa"/>
          </w:tcPr>
          <w:p w14:paraId="38F3A5DA" w14:textId="77777777" w:rsidR="00CD72BF" w:rsidRPr="00CD72BF" w:rsidRDefault="00CD72BF">
            <w:pPr>
              <w:pStyle w:val="ConsPlusNormal"/>
              <w:jc w:val="center"/>
            </w:pPr>
            <w:r w:rsidRPr="00CD72BF">
              <w:t>000 2 02 50000 00 0000 150</w:t>
            </w:r>
          </w:p>
        </w:tc>
        <w:tc>
          <w:tcPr>
            <w:tcW w:w="5386" w:type="dxa"/>
          </w:tcPr>
          <w:p w14:paraId="762E6446" w14:textId="77777777" w:rsidR="00CD72BF" w:rsidRPr="00CD72BF" w:rsidRDefault="00CD72BF">
            <w:pPr>
              <w:pStyle w:val="ConsPlusNormal"/>
              <w:ind w:left="57"/>
            </w:pPr>
            <w:r w:rsidRPr="00CD72BF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700" w:type="dxa"/>
          </w:tcPr>
          <w:p w14:paraId="6CC9C797" w14:textId="77777777" w:rsidR="00CD72BF" w:rsidRPr="00CD72BF" w:rsidRDefault="00CD72BF">
            <w:pPr>
              <w:pStyle w:val="ConsPlusNormal"/>
              <w:jc w:val="center"/>
            </w:pPr>
            <w:r w:rsidRPr="00CD72BF">
              <w:t>9577480,2</w:t>
            </w:r>
          </w:p>
        </w:tc>
        <w:tc>
          <w:tcPr>
            <w:tcW w:w="1700" w:type="dxa"/>
          </w:tcPr>
          <w:p w14:paraId="13FAD6EE" w14:textId="77777777" w:rsidR="00CD72BF" w:rsidRPr="00CD72BF" w:rsidRDefault="00CD72BF">
            <w:pPr>
              <w:pStyle w:val="ConsPlusNormal"/>
              <w:jc w:val="center"/>
            </w:pPr>
            <w:r w:rsidRPr="00CD72BF">
              <w:t>10260433,3</w:t>
            </w:r>
          </w:p>
        </w:tc>
        <w:tc>
          <w:tcPr>
            <w:tcW w:w="1700" w:type="dxa"/>
          </w:tcPr>
          <w:p w14:paraId="191431AB" w14:textId="77777777" w:rsidR="00CD72BF" w:rsidRPr="00CD72BF" w:rsidRDefault="00CD72BF">
            <w:pPr>
              <w:pStyle w:val="ConsPlusNormal"/>
              <w:jc w:val="center"/>
            </w:pPr>
            <w:r w:rsidRPr="00CD72BF">
              <w:t>10820407,6</w:t>
            </w:r>
          </w:p>
        </w:tc>
      </w:tr>
      <w:tr w:rsidR="00CD72BF" w:rsidRPr="00CD72BF" w14:paraId="0CF76BCC" w14:textId="77777777">
        <w:tc>
          <w:tcPr>
            <w:tcW w:w="3118" w:type="dxa"/>
          </w:tcPr>
          <w:p w14:paraId="5312A09A" w14:textId="77777777" w:rsidR="00CD72BF" w:rsidRPr="00CD72BF" w:rsidRDefault="00CD72BF">
            <w:pPr>
              <w:pStyle w:val="ConsPlusNormal"/>
              <w:jc w:val="center"/>
            </w:pPr>
            <w:r w:rsidRPr="00CD72BF">
              <w:t>395 2 02 55093 09 0000 150</w:t>
            </w:r>
          </w:p>
        </w:tc>
        <w:tc>
          <w:tcPr>
            <w:tcW w:w="5386" w:type="dxa"/>
          </w:tcPr>
          <w:p w14:paraId="0CA82218" w14:textId="77777777" w:rsidR="00CD72BF" w:rsidRPr="00CD72BF" w:rsidRDefault="00CD72BF">
            <w:pPr>
              <w:pStyle w:val="ConsPlusNormal"/>
              <w:ind w:left="57"/>
            </w:pPr>
            <w:r w:rsidRPr="00CD72BF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700" w:type="dxa"/>
          </w:tcPr>
          <w:p w14:paraId="2930A6A5" w14:textId="77777777" w:rsidR="00CD72BF" w:rsidRPr="00CD72BF" w:rsidRDefault="00CD72BF">
            <w:pPr>
              <w:pStyle w:val="ConsPlusNormal"/>
              <w:jc w:val="center"/>
            </w:pPr>
            <w:r w:rsidRPr="00CD72BF">
              <w:t>9301080,2</w:t>
            </w:r>
          </w:p>
        </w:tc>
        <w:tc>
          <w:tcPr>
            <w:tcW w:w="1700" w:type="dxa"/>
          </w:tcPr>
          <w:p w14:paraId="4A75DD0F" w14:textId="77777777" w:rsidR="00CD72BF" w:rsidRPr="00CD72BF" w:rsidRDefault="00CD72BF">
            <w:pPr>
              <w:pStyle w:val="ConsPlusNormal"/>
              <w:jc w:val="center"/>
            </w:pPr>
            <w:r w:rsidRPr="00CD72BF">
              <w:t>9972933,3</w:t>
            </w:r>
          </w:p>
        </w:tc>
        <w:tc>
          <w:tcPr>
            <w:tcW w:w="1700" w:type="dxa"/>
          </w:tcPr>
          <w:p w14:paraId="26AE6F7A" w14:textId="77777777" w:rsidR="00CD72BF" w:rsidRPr="00CD72BF" w:rsidRDefault="00CD72BF">
            <w:pPr>
              <w:pStyle w:val="ConsPlusNormal"/>
              <w:jc w:val="center"/>
            </w:pPr>
            <w:r w:rsidRPr="00CD72BF">
              <w:t>10521407,6</w:t>
            </w:r>
          </w:p>
        </w:tc>
      </w:tr>
      <w:tr w:rsidR="00CD72BF" w:rsidRPr="00CD72BF" w14:paraId="7059F5F1" w14:textId="77777777">
        <w:tc>
          <w:tcPr>
            <w:tcW w:w="3118" w:type="dxa"/>
          </w:tcPr>
          <w:p w14:paraId="0AEF27BC" w14:textId="77777777" w:rsidR="00CD72BF" w:rsidRPr="00CD72BF" w:rsidRDefault="00CD72BF">
            <w:pPr>
              <w:pStyle w:val="ConsPlusNormal"/>
              <w:jc w:val="center"/>
            </w:pPr>
            <w:r w:rsidRPr="00CD72BF">
              <w:t>395 2 02 59999 09 0000 150</w:t>
            </w:r>
          </w:p>
        </w:tc>
        <w:tc>
          <w:tcPr>
            <w:tcW w:w="5386" w:type="dxa"/>
          </w:tcPr>
          <w:p w14:paraId="13D41ABC" w14:textId="77777777" w:rsidR="00CD72BF" w:rsidRPr="00CD72BF" w:rsidRDefault="00CD72BF">
            <w:pPr>
              <w:pStyle w:val="ConsPlusNormal"/>
              <w:ind w:left="57"/>
            </w:pPr>
            <w:r w:rsidRPr="00CD72BF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700" w:type="dxa"/>
          </w:tcPr>
          <w:p w14:paraId="4B12640E" w14:textId="77777777" w:rsidR="00CD72BF" w:rsidRPr="00CD72BF" w:rsidRDefault="00CD72BF">
            <w:pPr>
              <w:pStyle w:val="ConsPlusNormal"/>
              <w:jc w:val="center"/>
            </w:pPr>
            <w:r w:rsidRPr="00CD72BF">
              <w:t>276400,0</w:t>
            </w:r>
          </w:p>
        </w:tc>
        <w:tc>
          <w:tcPr>
            <w:tcW w:w="1700" w:type="dxa"/>
          </w:tcPr>
          <w:p w14:paraId="1B954B0C" w14:textId="77777777" w:rsidR="00CD72BF" w:rsidRPr="00CD72BF" w:rsidRDefault="00CD72BF">
            <w:pPr>
              <w:pStyle w:val="ConsPlusNormal"/>
              <w:jc w:val="center"/>
            </w:pPr>
            <w:r w:rsidRPr="00CD72BF">
              <w:t>287500,0</w:t>
            </w:r>
          </w:p>
        </w:tc>
        <w:tc>
          <w:tcPr>
            <w:tcW w:w="1700" w:type="dxa"/>
          </w:tcPr>
          <w:p w14:paraId="496CDCA8" w14:textId="77777777" w:rsidR="00CD72BF" w:rsidRPr="00CD72BF" w:rsidRDefault="00CD72BF">
            <w:pPr>
              <w:pStyle w:val="ConsPlusNormal"/>
              <w:jc w:val="center"/>
            </w:pPr>
            <w:r w:rsidRPr="00CD72BF">
              <w:t>299000,0</w:t>
            </w:r>
          </w:p>
        </w:tc>
      </w:tr>
      <w:tr w:rsidR="00CD72BF" w:rsidRPr="00CD72BF" w14:paraId="58C26D98" w14:textId="77777777">
        <w:tc>
          <w:tcPr>
            <w:tcW w:w="3118" w:type="dxa"/>
          </w:tcPr>
          <w:p w14:paraId="463D0162" w14:textId="77777777" w:rsidR="00CD72BF" w:rsidRPr="00CD72BF" w:rsidRDefault="00CD72BF">
            <w:pPr>
              <w:pStyle w:val="ConsPlusNormal"/>
            </w:pPr>
          </w:p>
        </w:tc>
        <w:tc>
          <w:tcPr>
            <w:tcW w:w="5386" w:type="dxa"/>
          </w:tcPr>
          <w:p w14:paraId="2D6AD68F" w14:textId="77777777" w:rsidR="00CD72BF" w:rsidRPr="00CD72BF" w:rsidRDefault="00CD72BF">
            <w:pPr>
              <w:pStyle w:val="ConsPlusNormal"/>
              <w:ind w:left="57"/>
            </w:pPr>
            <w:r w:rsidRPr="00CD72BF">
              <w:t>ВСЕГО ДОХОДОВ</w:t>
            </w:r>
          </w:p>
        </w:tc>
        <w:tc>
          <w:tcPr>
            <w:tcW w:w="1700" w:type="dxa"/>
          </w:tcPr>
          <w:p w14:paraId="76B5EA23" w14:textId="77777777" w:rsidR="00CD72BF" w:rsidRPr="00CD72BF" w:rsidRDefault="00CD72BF">
            <w:pPr>
              <w:pStyle w:val="ConsPlusNormal"/>
              <w:jc w:val="center"/>
            </w:pPr>
            <w:r w:rsidRPr="00CD72BF">
              <w:t>9631980,2</w:t>
            </w:r>
          </w:p>
        </w:tc>
        <w:tc>
          <w:tcPr>
            <w:tcW w:w="1700" w:type="dxa"/>
          </w:tcPr>
          <w:p w14:paraId="3BE437C7" w14:textId="77777777" w:rsidR="00CD72BF" w:rsidRPr="00CD72BF" w:rsidRDefault="00CD72BF">
            <w:pPr>
              <w:pStyle w:val="ConsPlusNormal"/>
              <w:jc w:val="center"/>
            </w:pPr>
            <w:r w:rsidRPr="00CD72BF">
              <w:t>10317093,3</w:t>
            </w:r>
          </w:p>
        </w:tc>
        <w:tc>
          <w:tcPr>
            <w:tcW w:w="1700" w:type="dxa"/>
          </w:tcPr>
          <w:p w14:paraId="3D3C98E5" w14:textId="77777777" w:rsidR="00CD72BF" w:rsidRPr="00CD72BF" w:rsidRDefault="00CD72BF">
            <w:pPr>
              <w:pStyle w:val="ConsPlusNormal"/>
              <w:jc w:val="center"/>
            </w:pPr>
            <w:r w:rsidRPr="00CD72BF">
              <w:t>10879337,6</w:t>
            </w:r>
          </w:p>
        </w:tc>
      </w:tr>
    </w:tbl>
    <w:p w14:paraId="35F34958" w14:textId="77777777" w:rsidR="00CD72BF" w:rsidRPr="00CD72BF" w:rsidRDefault="00CD72BF">
      <w:pPr>
        <w:pStyle w:val="ConsPlusNormal"/>
        <w:jc w:val="both"/>
      </w:pPr>
    </w:p>
    <w:p w14:paraId="515188BD" w14:textId="77777777" w:rsidR="00CD72BF" w:rsidRPr="00CD72BF" w:rsidRDefault="00CD72BF">
      <w:pPr>
        <w:pStyle w:val="ConsPlusNormal"/>
        <w:jc w:val="both"/>
      </w:pPr>
    </w:p>
    <w:p w14:paraId="3FF79759" w14:textId="77777777" w:rsidR="00CD72BF" w:rsidRPr="00CD72BF" w:rsidRDefault="00CD72BF">
      <w:pPr>
        <w:pStyle w:val="ConsPlusNormal"/>
        <w:jc w:val="both"/>
      </w:pPr>
    </w:p>
    <w:p w14:paraId="1875FF43" w14:textId="77777777" w:rsidR="00CD72BF" w:rsidRPr="00CD72BF" w:rsidRDefault="00CD72BF">
      <w:pPr>
        <w:pStyle w:val="ConsPlusNormal"/>
        <w:jc w:val="both"/>
      </w:pPr>
    </w:p>
    <w:p w14:paraId="01CE5D39" w14:textId="77777777" w:rsidR="00CD72BF" w:rsidRPr="00CD72BF" w:rsidRDefault="00CD72BF">
      <w:pPr>
        <w:pStyle w:val="ConsPlusNormal"/>
        <w:jc w:val="both"/>
      </w:pPr>
    </w:p>
    <w:p w14:paraId="64DB09CE" w14:textId="77777777" w:rsidR="00CD72BF" w:rsidRPr="00CD72BF" w:rsidRDefault="00CD72BF">
      <w:pPr>
        <w:pStyle w:val="ConsPlusNormal"/>
        <w:jc w:val="right"/>
        <w:outlineLvl w:val="0"/>
      </w:pPr>
      <w:r w:rsidRPr="00CD72BF">
        <w:t>Приложение 2</w:t>
      </w:r>
    </w:p>
    <w:p w14:paraId="42140339" w14:textId="77777777" w:rsidR="00CD72BF" w:rsidRPr="00CD72BF" w:rsidRDefault="00CD72BF">
      <w:pPr>
        <w:pStyle w:val="ConsPlusNormal"/>
        <w:jc w:val="right"/>
      </w:pPr>
      <w:r w:rsidRPr="00CD72BF">
        <w:t>к областному закону</w:t>
      </w:r>
    </w:p>
    <w:p w14:paraId="14CC74F5" w14:textId="77777777" w:rsidR="00CD72BF" w:rsidRPr="00CD72BF" w:rsidRDefault="00CD72BF">
      <w:pPr>
        <w:pStyle w:val="ConsPlusNormal"/>
        <w:jc w:val="right"/>
      </w:pPr>
      <w:r w:rsidRPr="00CD72BF">
        <w:t>"О бюджете Территориального фонда</w:t>
      </w:r>
    </w:p>
    <w:p w14:paraId="02AF86EA" w14:textId="77777777" w:rsidR="00CD72BF" w:rsidRPr="00CD72BF" w:rsidRDefault="00CD72BF">
      <w:pPr>
        <w:pStyle w:val="ConsPlusNormal"/>
        <w:jc w:val="right"/>
      </w:pPr>
      <w:r w:rsidRPr="00CD72BF">
        <w:t>обязательного медицинского страхования</w:t>
      </w:r>
    </w:p>
    <w:p w14:paraId="22D7836B" w14:textId="77777777" w:rsidR="00CD72BF" w:rsidRPr="00CD72BF" w:rsidRDefault="00CD72BF">
      <w:pPr>
        <w:pStyle w:val="ConsPlusNormal"/>
        <w:jc w:val="right"/>
      </w:pPr>
      <w:r w:rsidRPr="00CD72BF">
        <w:t>Новгородской области на 2023 год</w:t>
      </w:r>
    </w:p>
    <w:p w14:paraId="40D9737E" w14:textId="77777777" w:rsidR="00CD72BF" w:rsidRPr="00CD72BF" w:rsidRDefault="00CD72BF">
      <w:pPr>
        <w:pStyle w:val="ConsPlusNormal"/>
        <w:jc w:val="right"/>
      </w:pPr>
      <w:r w:rsidRPr="00CD72BF">
        <w:t>и на плановый период 2024 и 2025 годов"</w:t>
      </w:r>
    </w:p>
    <w:p w14:paraId="71308E86" w14:textId="77777777" w:rsidR="00CD72BF" w:rsidRPr="00CD72BF" w:rsidRDefault="00CD72BF">
      <w:pPr>
        <w:pStyle w:val="ConsPlusNormal"/>
        <w:jc w:val="both"/>
      </w:pPr>
    </w:p>
    <w:p w14:paraId="6ED89E24" w14:textId="77777777" w:rsidR="00CD72BF" w:rsidRPr="00CD72BF" w:rsidRDefault="00CD72BF">
      <w:pPr>
        <w:pStyle w:val="ConsPlusTitle"/>
        <w:jc w:val="center"/>
      </w:pPr>
      <w:bookmarkStart w:id="3" w:name="P178"/>
      <w:bookmarkEnd w:id="3"/>
      <w:r w:rsidRPr="00CD72BF">
        <w:t>РАСПРЕДЕЛЕНИЕ БЮДЖЕТНЫХ АССИГНОВАНИЙ БЮДЖЕТА</w:t>
      </w:r>
    </w:p>
    <w:p w14:paraId="0737C7D6" w14:textId="77777777" w:rsidR="00CD72BF" w:rsidRPr="00CD72BF" w:rsidRDefault="00CD72BF">
      <w:pPr>
        <w:pStyle w:val="ConsPlusTitle"/>
        <w:jc w:val="center"/>
      </w:pPr>
      <w:r w:rsidRPr="00CD72BF">
        <w:t>ТЕРРИТОРИАЛЬНОГО ФОНДА ОБЯЗАТЕЛЬНОГО МЕДИЦИНСКОГО</w:t>
      </w:r>
    </w:p>
    <w:p w14:paraId="01FA20DB" w14:textId="77777777" w:rsidR="00CD72BF" w:rsidRPr="00CD72BF" w:rsidRDefault="00CD72BF">
      <w:pPr>
        <w:pStyle w:val="ConsPlusTitle"/>
        <w:jc w:val="center"/>
      </w:pPr>
      <w:r w:rsidRPr="00CD72BF">
        <w:t>СТРАХОВАНИЯ НОВГОРОДСКОЙ ОБЛАСТИ НА 2023 ГОД</w:t>
      </w:r>
    </w:p>
    <w:p w14:paraId="73CB294D" w14:textId="77777777" w:rsidR="00CD72BF" w:rsidRPr="00CD72BF" w:rsidRDefault="00CD72BF">
      <w:pPr>
        <w:pStyle w:val="ConsPlusTitle"/>
        <w:jc w:val="center"/>
      </w:pPr>
      <w:r w:rsidRPr="00CD72BF">
        <w:t>И НА ПЛАНОВЫЙ ПЕРИОД 2024 И 2025 ГОДОВ ПО РАЗДЕЛАМ,</w:t>
      </w:r>
    </w:p>
    <w:p w14:paraId="53FC7492" w14:textId="77777777" w:rsidR="00CD72BF" w:rsidRPr="00CD72BF" w:rsidRDefault="00CD72BF">
      <w:pPr>
        <w:pStyle w:val="ConsPlusTitle"/>
        <w:jc w:val="center"/>
      </w:pPr>
      <w:r w:rsidRPr="00CD72BF">
        <w:t>ПОДРАЗДЕЛАМ, ЦЕЛЕВЫМ СТАТЬЯМ И ГРУППАМ ВИДОВ РАСХОДОВ</w:t>
      </w:r>
    </w:p>
    <w:p w14:paraId="1710F0B7" w14:textId="77777777" w:rsidR="00CD72BF" w:rsidRPr="00CD72BF" w:rsidRDefault="00CD72BF">
      <w:pPr>
        <w:pStyle w:val="ConsPlusTitle"/>
        <w:jc w:val="center"/>
      </w:pPr>
      <w:r w:rsidRPr="00CD72BF">
        <w:lastRenderedPageBreak/>
        <w:t>КЛАССИФИКАЦИИ РАСХОДОВ БЮДЖЕТОВ</w:t>
      </w:r>
    </w:p>
    <w:p w14:paraId="7FEF50A1" w14:textId="77777777" w:rsidR="00CD72BF" w:rsidRPr="00CD72BF" w:rsidRDefault="00CD72BF">
      <w:pPr>
        <w:pStyle w:val="ConsPlusNormal"/>
        <w:jc w:val="both"/>
      </w:pPr>
    </w:p>
    <w:p w14:paraId="1AF51A84" w14:textId="77777777" w:rsidR="00CD72BF" w:rsidRPr="00CD72BF" w:rsidRDefault="00CD72BF">
      <w:pPr>
        <w:pStyle w:val="ConsPlusNormal"/>
        <w:jc w:val="right"/>
      </w:pPr>
      <w:r w:rsidRPr="00CD72BF">
        <w:t>(тыс. рублей)</w:t>
      </w:r>
    </w:p>
    <w:p w14:paraId="4806EE54" w14:textId="77777777" w:rsidR="00CD72BF" w:rsidRPr="00CD72BF" w:rsidRDefault="00CD72B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680"/>
        <w:gridCol w:w="680"/>
        <w:gridCol w:w="1700"/>
        <w:gridCol w:w="680"/>
        <w:gridCol w:w="1360"/>
        <w:gridCol w:w="1360"/>
        <w:gridCol w:w="1360"/>
      </w:tblGrid>
      <w:tr w:rsidR="00CD72BF" w:rsidRPr="00CD72BF" w14:paraId="69012917" w14:textId="77777777">
        <w:tc>
          <w:tcPr>
            <w:tcW w:w="5783" w:type="dxa"/>
          </w:tcPr>
          <w:p w14:paraId="4CF1E515" w14:textId="77777777" w:rsidR="00CD72BF" w:rsidRPr="00CD72BF" w:rsidRDefault="00CD72BF">
            <w:pPr>
              <w:pStyle w:val="ConsPlusNormal"/>
              <w:jc w:val="center"/>
            </w:pPr>
            <w:r w:rsidRPr="00CD72BF">
              <w:t>Наименование</w:t>
            </w:r>
          </w:p>
        </w:tc>
        <w:tc>
          <w:tcPr>
            <w:tcW w:w="680" w:type="dxa"/>
          </w:tcPr>
          <w:p w14:paraId="76EE24ED" w14:textId="77777777" w:rsidR="00CD72BF" w:rsidRPr="00CD72BF" w:rsidRDefault="00CD72BF">
            <w:pPr>
              <w:pStyle w:val="ConsPlusNormal"/>
              <w:jc w:val="center"/>
            </w:pPr>
            <w:proofErr w:type="spellStart"/>
            <w:r w:rsidRPr="00CD72BF">
              <w:t>Рз</w:t>
            </w:r>
            <w:proofErr w:type="spellEnd"/>
          </w:p>
        </w:tc>
        <w:tc>
          <w:tcPr>
            <w:tcW w:w="680" w:type="dxa"/>
          </w:tcPr>
          <w:p w14:paraId="290B912F" w14:textId="77777777" w:rsidR="00CD72BF" w:rsidRPr="00CD72BF" w:rsidRDefault="00CD72BF">
            <w:pPr>
              <w:pStyle w:val="ConsPlusNormal"/>
              <w:jc w:val="center"/>
            </w:pPr>
            <w:r w:rsidRPr="00CD72BF">
              <w:t>ПР</w:t>
            </w:r>
          </w:p>
        </w:tc>
        <w:tc>
          <w:tcPr>
            <w:tcW w:w="1700" w:type="dxa"/>
          </w:tcPr>
          <w:p w14:paraId="3BCD7FEE" w14:textId="77777777" w:rsidR="00CD72BF" w:rsidRPr="00CD72BF" w:rsidRDefault="00CD72BF">
            <w:pPr>
              <w:pStyle w:val="ConsPlusNormal"/>
              <w:jc w:val="center"/>
            </w:pPr>
            <w:r w:rsidRPr="00CD72BF">
              <w:t>ЦСР</w:t>
            </w:r>
          </w:p>
        </w:tc>
        <w:tc>
          <w:tcPr>
            <w:tcW w:w="680" w:type="dxa"/>
          </w:tcPr>
          <w:p w14:paraId="55B1AEB8" w14:textId="77777777" w:rsidR="00CD72BF" w:rsidRPr="00CD72BF" w:rsidRDefault="00CD72BF">
            <w:pPr>
              <w:pStyle w:val="ConsPlusNormal"/>
              <w:jc w:val="center"/>
            </w:pPr>
            <w:r w:rsidRPr="00CD72BF">
              <w:t>ВР</w:t>
            </w:r>
          </w:p>
        </w:tc>
        <w:tc>
          <w:tcPr>
            <w:tcW w:w="1360" w:type="dxa"/>
            <w:vAlign w:val="center"/>
          </w:tcPr>
          <w:p w14:paraId="1C8899D8" w14:textId="77777777" w:rsidR="00CD72BF" w:rsidRPr="00CD72BF" w:rsidRDefault="00CD72BF">
            <w:pPr>
              <w:pStyle w:val="ConsPlusNormal"/>
              <w:jc w:val="center"/>
            </w:pPr>
            <w:r w:rsidRPr="00CD72BF">
              <w:t>2023 год</w:t>
            </w:r>
          </w:p>
        </w:tc>
        <w:tc>
          <w:tcPr>
            <w:tcW w:w="1360" w:type="dxa"/>
            <w:vAlign w:val="center"/>
          </w:tcPr>
          <w:p w14:paraId="3F82B482" w14:textId="77777777" w:rsidR="00CD72BF" w:rsidRPr="00CD72BF" w:rsidRDefault="00CD72BF">
            <w:pPr>
              <w:pStyle w:val="ConsPlusNormal"/>
              <w:jc w:val="center"/>
            </w:pPr>
            <w:r w:rsidRPr="00CD72BF">
              <w:t>2024 год</w:t>
            </w:r>
          </w:p>
        </w:tc>
        <w:tc>
          <w:tcPr>
            <w:tcW w:w="1360" w:type="dxa"/>
            <w:vAlign w:val="center"/>
          </w:tcPr>
          <w:p w14:paraId="1453AC2E" w14:textId="77777777" w:rsidR="00CD72BF" w:rsidRPr="00CD72BF" w:rsidRDefault="00CD72BF">
            <w:pPr>
              <w:pStyle w:val="ConsPlusNormal"/>
              <w:jc w:val="center"/>
            </w:pPr>
            <w:r w:rsidRPr="00CD72BF">
              <w:t>2025 год</w:t>
            </w:r>
          </w:p>
        </w:tc>
      </w:tr>
      <w:tr w:rsidR="00CD72BF" w:rsidRPr="00CD72BF" w14:paraId="5E3D88C0" w14:textId="77777777">
        <w:tc>
          <w:tcPr>
            <w:tcW w:w="5783" w:type="dxa"/>
          </w:tcPr>
          <w:p w14:paraId="6C924306" w14:textId="77777777" w:rsidR="00CD72BF" w:rsidRPr="00CD72BF" w:rsidRDefault="00CD72BF">
            <w:pPr>
              <w:pStyle w:val="ConsPlusNormal"/>
              <w:jc w:val="center"/>
            </w:pPr>
            <w:r w:rsidRPr="00CD72BF">
              <w:t>1</w:t>
            </w:r>
          </w:p>
        </w:tc>
        <w:tc>
          <w:tcPr>
            <w:tcW w:w="680" w:type="dxa"/>
          </w:tcPr>
          <w:p w14:paraId="42223E0E" w14:textId="77777777" w:rsidR="00CD72BF" w:rsidRPr="00CD72BF" w:rsidRDefault="00CD72BF">
            <w:pPr>
              <w:pStyle w:val="ConsPlusNormal"/>
              <w:jc w:val="center"/>
            </w:pPr>
            <w:r w:rsidRPr="00CD72BF">
              <w:t>2</w:t>
            </w:r>
          </w:p>
        </w:tc>
        <w:tc>
          <w:tcPr>
            <w:tcW w:w="680" w:type="dxa"/>
          </w:tcPr>
          <w:p w14:paraId="36B3891C" w14:textId="77777777" w:rsidR="00CD72BF" w:rsidRPr="00CD72BF" w:rsidRDefault="00CD72BF">
            <w:pPr>
              <w:pStyle w:val="ConsPlusNormal"/>
              <w:jc w:val="center"/>
            </w:pPr>
            <w:r w:rsidRPr="00CD72BF">
              <w:t>3</w:t>
            </w:r>
          </w:p>
        </w:tc>
        <w:tc>
          <w:tcPr>
            <w:tcW w:w="1700" w:type="dxa"/>
          </w:tcPr>
          <w:p w14:paraId="209FD1D6" w14:textId="77777777" w:rsidR="00CD72BF" w:rsidRPr="00CD72BF" w:rsidRDefault="00CD72BF">
            <w:pPr>
              <w:pStyle w:val="ConsPlusNormal"/>
              <w:jc w:val="center"/>
            </w:pPr>
            <w:r w:rsidRPr="00CD72BF">
              <w:t>4</w:t>
            </w:r>
          </w:p>
        </w:tc>
        <w:tc>
          <w:tcPr>
            <w:tcW w:w="680" w:type="dxa"/>
          </w:tcPr>
          <w:p w14:paraId="2E41D057" w14:textId="77777777" w:rsidR="00CD72BF" w:rsidRPr="00CD72BF" w:rsidRDefault="00CD72BF">
            <w:pPr>
              <w:pStyle w:val="ConsPlusNormal"/>
              <w:jc w:val="center"/>
            </w:pPr>
            <w:r w:rsidRPr="00CD72BF">
              <w:t>5</w:t>
            </w:r>
          </w:p>
        </w:tc>
        <w:tc>
          <w:tcPr>
            <w:tcW w:w="1360" w:type="dxa"/>
          </w:tcPr>
          <w:p w14:paraId="2DE26C07" w14:textId="77777777" w:rsidR="00CD72BF" w:rsidRPr="00CD72BF" w:rsidRDefault="00CD72BF">
            <w:pPr>
              <w:pStyle w:val="ConsPlusNormal"/>
              <w:jc w:val="center"/>
            </w:pPr>
            <w:r w:rsidRPr="00CD72BF">
              <w:t>6</w:t>
            </w:r>
          </w:p>
        </w:tc>
        <w:tc>
          <w:tcPr>
            <w:tcW w:w="1360" w:type="dxa"/>
          </w:tcPr>
          <w:p w14:paraId="62571AE3" w14:textId="77777777" w:rsidR="00CD72BF" w:rsidRPr="00CD72BF" w:rsidRDefault="00CD72BF">
            <w:pPr>
              <w:pStyle w:val="ConsPlusNormal"/>
              <w:jc w:val="center"/>
            </w:pPr>
            <w:r w:rsidRPr="00CD72BF">
              <w:t>7</w:t>
            </w:r>
          </w:p>
        </w:tc>
        <w:tc>
          <w:tcPr>
            <w:tcW w:w="1360" w:type="dxa"/>
          </w:tcPr>
          <w:p w14:paraId="42AF6835" w14:textId="77777777" w:rsidR="00CD72BF" w:rsidRPr="00CD72BF" w:rsidRDefault="00CD72BF">
            <w:pPr>
              <w:pStyle w:val="ConsPlusNormal"/>
              <w:jc w:val="center"/>
            </w:pPr>
            <w:r w:rsidRPr="00CD72BF">
              <w:t>8</w:t>
            </w:r>
          </w:p>
        </w:tc>
      </w:tr>
      <w:tr w:rsidR="00CD72BF" w:rsidRPr="00CD72BF" w14:paraId="67723E25" w14:textId="77777777">
        <w:tc>
          <w:tcPr>
            <w:tcW w:w="5783" w:type="dxa"/>
          </w:tcPr>
          <w:p w14:paraId="79B4233C" w14:textId="77777777" w:rsidR="00CD72BF" w:rsidRPr="00CD72BF" w:rsidRDefault="00CD72BF">
            <w:pPr>
              <w:pStyle w:val="ConsPlusNormal"/>
            </w:pPr>
            <w:r w:rsidRPr="00CD72BF">
              <w:t>Общегосударственные вопросы</w:t>
            </w:r>
          </w:p>
        </w:tc>
        <w:tc>
          <w:tcPr>
            <w:tcW w:w="680" w:type="dxa"/>
          </w:tcPr>
          <w:p w14:paraId="0EB8ADCF" w14:textId="77777777" w:rsidR="00CD72BF" w:rsidRPr="00CD72BF" w:rsidRDefault="00CD72BF">
            <w:pPr>
              <w:pStyle w:val="ConsPlusNormal"/>
              <w:jc w:val="center"/>
            </w:pPr>
            <w:r w:rsidRPr="00CD72BF">
              <w:t>01</w:t>
            </w:r>
          </w:p>
        </w:tc>
        <w:tc>
          <w:tcPr>
            <w:tcW w:w="680" w:type="dxa"/>
          </w:tcPr>
          <w:p w14:paraId="5DF09F29" w14:textId="77777777" w:rsidR="00CD72BF" w:rsidRPr="00CD72BF" w:rsidRDefault="00CD72BF">
            <w:pPr>
              <w:pStyle w:val="ConsPlusNormal"/>
              <w:jc w:val="center"/>
            </w:pPr>
            <w:r w:rsidRPr="00CD72BF">
              <w:t>00</w:t>
            </w:r>
          </w:p>
        </w:tc>
        <w:tc>
          <w:tcPr>
            <w:tcW w:w="1700" w:type="dxa"/>
          </w:tcPr>
          <w:p w14:paraId="7316D43D" w14:textId="77777777" w:rsidR="00CD72BF" w:rsidRPr="00CD72BF" w:rsidRDefault="00CD72BF">
            <w:pPr>
              <w:pStyle w:val="ConsPlusNormal"/>
            </w:pPr>
          </w:p>
        </w:tc>
        <w:tc>
          <w:tcPr>
            <w:tcW w:w="680" w:type="dxa"/>
          </w:tcPr>
          <w:p w14:paraId="4DD91B06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1CEEA08E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  <w:tc>
          <w:tcPr>
            <w:tcW w:w="1360" w:type="dxa"/>
          </w:tcPr>
          <w:p w14:paraId="0992263B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  <w:tc>
          <w:tcPr>
            <w:tcW w:w="1360" w:type="dxa"/>
          </w:tcPr>
          <w:p w14:paraId="46D15337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</w:tr>
      <w:tr w:rsidR="00CD72BF" w:rsidRPr="00CD72BF" w14:paraId="201EFFFF" w14:textId="77777777">
        <w:tc>
          <w:tcPr>
            <w:tcW w:w="5783" w:type="dxa"/>
          </w:tcPr>
          <w:p w14:paraId="24C6F120" w14:textId="77777777" w:rsidR="00CD72BF" w:rsidRPr="00CD72BF" w:rsidRDefault="00CD72BF">
            <w:pPr>
              <w:pStyle w:val="ConsPlusNormal"/>
            </w:pPr>
            <w:r w:rsidRPr="00CD72BF">
              <w:t>Другие общегосударственные вопросы</w:t>
            </w:r>
          </w:p>
        </w:tc>
        <w:tc>
          <w:tcPr>
            <w:tcW w:w="680" w:type="dxa"/>
          </w:tcPr>
          <w:p w14:paraId="7F1D30BD" w14:textId="77777777" w:rsidR="00CD72BF" w:rsidRPr="00CD72BF" w:rsidRDefault="00CD72BF">
            <w:pPr>
              <w:pStyle w:val="ConsPlusNormal"/>
              <w:jc w:val="center"/>
            </w:pPr>
            <w:r w:rsidRPr="00CD72BF">
              <w:t>01</w:t>
            </w:r>
          </w:p>
        </w:tc>
        <w:tc>
          <w:tcPr>
            <w:tcW w:w="680" w:type="dxa"/>
          </w:tcPr>
          <w:p w14:paraId="1DE3B3E1" w14:textId="77777777" w:rsidR="00CD72BF" w:rsidRPr="00CD72BF" w:rsidRDefault="00CD72BF">
            <w:pPr>
              <w:pStyle w:val="ConsPlusNormal"/>
              <w:jc w:val="center"/>
            </w:pPr>
            <w:r w:rsidRPr="00CD72BF">
              <w:t>13</w:t>
            </w:r>
          </w:p>
        </w:tc>
        <w:tc>
          <w:tcPr>
            <w:tcW w:w="1700" w:type="dxa"/>
          </w:tcPr>
          <w:p w14:paraId="437883E6" w14:textId="77777777" w:rsidR="00CD72BF" w:rsidRPr="00CD72BF" w:rsidRDefault="00CD72BF">
            <w:pPr>
              <w:pStyle w:val="ConsPlusNormal"/>
            </w:pPr>
          </w:p>
        </w:tc>
        <w:tc>
          <w:tcPr>
            <w:tcW w:w="680" w:type="dxa"/>
          </w:tcPr>
          <w:p w14:paraId="0168DB23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2EAB7341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  <w:tc>
          <w:tcPr>
            <w:tcW w:w="1360" w:type="dxa"/>
          </w:tcPr>
          <w:p w14:paraId="02715E88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  <w:tc>
          <w:tcPr>
            <w:tcW w:w="1360" w:type="dxa"/>
          </w:tcPr>
          <w:p w14:paraId="5244452F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</w:tr>
      <w:tr w:rsidR="00CD72BF" w:rsidRPr="00CD72BF" w14:paraId="1C0166EA" w14:textId="77777777">
        <w:tc>
          <w:tcPr>
            <w:tcW w:w="5783" w:type="dxa"/>
          </w:tcPr>
          <w:p w14:paraId="604F9940" w14:textId="77777777" w:rsidR="00CD72BF" w:rsidRPr="00CD72BF" w:rsidRDefault="00CD72BF">
            <w:pPr>
              <w:pStyle w:val="ConsPlusNormal"/>
            </w:pPr>
            <w:r w:rsidRPr="00CD72BF">
              <w:t>Государственная программа Новгородской области "Развитие здравоохранения Новгородской области до 2029 года"</w:t>
            </w:r>
          </w:p>
        </w:tc>
        <w:tc>
          <w:tcPr>
            <w:tcW w:w="680" w:type="dxa"/>
          </w:tcPr>
          <w:p w14:paraId="68B70E41" w14:textId="77777777" w:rsidR="00CD72BF" w:rsidRPr="00CD72BF" w:rsidRDefault="00CD72BF">
            <w:pPr>
              <w:pStyle w:val="ConsPlusNormal"/>
              <w:jc w:val="center"/>
            </w:pPr>
            <w:r w:rsidRPr="00CD72BF">
              <w:t>01</w:t>
            </w:r>
          </w:p>
        </w:tc>
        <w:tc>
          <w:tcPr>
            <w:tcW w:w="680" w:type="dxa"/>
          </w:tcPr>
          <w:p w14:paraId="51AAC3EE" w14:textId="77777777" w:rsidR="00CD72BF" w:rsidRPr="00CD72BF" w:rsidRDefault="00CD72BF">
            <w:pPr>
              <w:pStyle w:val="ConsPlusNormal"/>
              <w:jc w:val="center"/>
            </w:pPr>
            <w:r w:rsidRPr="00CD72BF">
              <w:t>13</w:t>
            </w:r>
          </w:p>
        </w:tc>
        <w:tc>
          <w:tcPr>
            <w:tcW w:w="1700" w:type="dxa"/>
          </w:tcPr>
          <w:p w14:paraId="1F2B6604" w14:textId="77777777" w:rsidR="00CD72BF" w:rsidRPr="00CD72BF" w:rsidRDefault="00CD72BF">
            <w:pPr>
              <w:pStyle w:val="ConsPlusNormal"/>
              <w:jc w:val="center"/>
            </w:pPr>
            <w:r w:rsidRPr="00CD72BF">
              <w:t>01 0 00 00000</w:t>
            </w:r>
          </w:p>
        </w:tc>
        <w:tc>
          <w:tcPr>
            <w:tcW w:w="680" w:type="dxa"/>
          </w:tcPr>
          <w:p w14:paraId="5EF57826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0A0F3BB3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  <w:tc>
          <w:tcPr>
            <w:tcW w:w="1360" w:type="dxa"/>
          </w:tcPr>
          <w:p w14:paraId="0571F91B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  <w:tc>
          <w:tcPr>
            <w:tcW w:w="1360" w:type="dxa"/>
          </w:tcPr>
          <w:p w14:paraId="006E2155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</w:tr>
      <w:tr w:rsidR="00CD72BF" w:rsidRPr="00CD72BF" w14:paraId="1C966128" w14:textId="77777777">
        <w:tc>
          <w:tcPr>
            <w:tcW w:w="5783" w:type="dxa"/>
          </w:tcPr>
          <w:p w14:paraId="7CD5D8DA" w14:textId="77777777" w:rsidR="00CD72BF" w:rsidRPr="00CD72BF" w:rsidRDefault="00CD72BF">
            <w:pPr>
              <w:pStyle w:val="ConsPlusNormal"/>
            </w:pPr>
            <w:r w:rsidRPr="00CD72BF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80" w:type="dxa"/>
          </w:tcPr>
          <w:p w14:paraId="32ED113B" w14:textId="77777777" w:rsidR="00CD72BF" w:rsidRPr="00CD72BF" w:rsidRDefault="00CD72BF">
            <w:pPr>
              <w:pStyle w:val="ConsPlusNormal"/>
              <w:jc w:val="center"/>
            </w:pPr>
            <w:r w:rsidRPr="00CD72BF">
              <w:t>01</w:t>
            </w:r>
          </w:p>
        </w:tc>
        <w:tc>
          <w:tcPr>
            <w:tcW w:w="680" w:type="dxa"/>
          </w:tcPr>
          <w:p w14:paraId="4BBAC133" w14:textId="77777777" w:rsidR="00CD72BF" w:rsidRPr="00CD72BF" w:rsidRDefault="00CD72BF">
            <w:pPr>
              <w:pStyle w:val="ConsPlusNormal"/>
              <w:jc w:val="center"/>
            </w:pPr>
            <w:r w:rsidRPr="00CD72BF">
              <w:t>13</w:t>
            </w:r>
          </w:p>
        </w:tc>
        <w:tc>
          <w:tcPr>
            <w:tcW w:w="1700" w:type="dxa"/>
          </w:tcPr>
          <w:p w14:paraId="5692A747" w14:textId="77777777" w:rsidR="00CD72BF" w:rsidRPr="00CD72BF" w:rsidRDefault="00CD72BF">
            <w:pPr>
              <w:pStyle w:val="ConsPlusNormal"/>
              <w:jc w:val="center"/>
            </w:pPr>
            <w:r w:rsidRPr="00CD72BF">
              <w:t>01 9 00 00000</w:t>
            </w:r>
          </w:p>
        </w:tc>
        <w:tc>
          <w:tcPr>
            <w:tcW w:w="680" w:type="dxa"/>
          </w:tcPr>
          <w:p w14:paraId="53284242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4A82B44B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  <w:tc>
          <w:tcPr>
            <w:tcW w:w="1360" w:type="dxa"/>
          </w:tcPr>
          <w:p w14:paraId="134B84AE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  <w:tc>
          <w:tcPr>
            <w:tcW w:w="1360" w:type="dxa"/>
          </w:tcPr>
          <w:p w14:paraId="532DBC1C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</w:tr>
      <w:tr w:rsidR="00CD72BF" w:rsidRPr="00CD72BF" w14:paraId="73E98823" w14:textId="77777777">
        <w:tc>
          <w:tcPr>
            <w:tcW w:w="5783" w:type="dxa"/>
          </w:tcPr>
          <w:p w14:paraId="5019ECFC" w14:textId="77777777" w:rsidR="00CD72BF" w:rsidRPr="00CD72BF" w:rsidRDefault="00CD72BF">
            <w:pPr>
              <w:pStyle w:val="ConsPlusNormal"/>
            </w:pPr>
            <w:r w:rsidRPr="00CD72BF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80" w:type="dxa"/>
          </w:tcPr>
          <w:p w14:paraId="0DA554E5" w14:textId="77777777" w:rsidR="00CD72BF" w:rsidRPr="00CD72BF" w:rsidRDefault="00CD72BF">
            <w:pPr>
              <w:pStyle w:val="ConsPlusNormal"/>
              <w:jc w:val="center"/>
            </w:pPr>
            <w:r w:rsidRPr="00CD72BF">
              <w:t>01</w:t>
            </w:r>
          </w:p>
        </w:tc>
        <w:tc>
          <w:tcPr>
            <w:tcW w:w="680" w:type="dxa"/>
          </w:tcPr>
          <w:p w14:paraId="1AB68466" w14:textId="77777777" w:rsidR="00CD72BF" w:rsidRPr="00CD72BF" w:rsidRDefault="00CD72BF">
            <w:pPr>
              <w:pStyle w:val="ConsPlusNormal"/>
              <w:jc w:val="center"/>
            </w:pPr>
            <w:r w:rsidRPr="00CD72BF">
              <w:t>13</w:t>
            </w:r>
          </w:p>
        </w:tc>
        <w:tc>
          <w:tcPr>
            <w:tcW w:w="1700" w:type="dxa"/>
          </w:tcPr>
          <w:p w14:paraId="6702012A" w14:textId="77777777" w:rsidR="00CD72BF" w:rsidRPr="00CD72BF" w:rsidRDefault="00CD72BF">
            <w:pPr>
              <w:pStyle w:val="ConsPlusNormal"/>
              <w:jc w:val="center"/>
            </w:pPr>
            <w:r w:rsidRPr="00CD72BF">
              <w:t>01 9 00 50930</w:t>
            </w:r>
          </w:p>
        </w:tc>
        <w:tc>
          <w:tcPr>
            <w:tcW w:w="680" w:type="dxa"/>
          </w:tcPr>
          <w:p w14:paraId="52F3865E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6376A361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  <w:tc>
          <w:tcPr>
            <w:tcW w:w="1360" w:type="dxa"/>
          </w:tcPr>
          <w:p w14:paraId="5966BB45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  <w:tc>
          <w:tcPr>
            <w:tcW w:w="1360" w:type="dxa"/>
          </w:tcPr>
          <w:p w14:paraId="552B29A5" w14:textId="77777777" w:rsidR="00CD72BF" w:rsidRPr="00CD72BF" w:rsidRDefault="00CD72BF">
            <w:pPr>
              <w:pStyle w:val="ConsPlusNormal"/>
              <w:jc w:val="center"/>
            </w:pPr>
            <w:r w:rsidRPr="00CD72BF">
              <w:t>56907,6</w:t>
            </w:r>
          </w:p>
        </w:tc>
      </w:tr>
      <w:tr w:rsidR="00CD72BF" w:rsidRPr="00CD72BF" w14:paraId="25C5E29B" w14:textId="77777777">
        <w:tc>
          <w:tcPr>
            <w:tcW w:w="5783" w:type="dxa"/>
          </w:tcPr>
          <w:p w14:paraId="6118A7D1" w14:textId="77777777" w:rsidR="00CD72BF" w:rsidRPr="00CD72BF" w:rsidRDefault="00CD72BF">
            <w:pPr>
              <w:pStyle w:val="ConsPlusNormal"/>
            </w:pPr>
            <w:r w:rsidRPr="00CD7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14:paraId="09EAD592" w14:textId="77777777" w:rsidR="00CD72BF" w:rsidRPr="00CD72BF" w:rsidRDefault="00CD72BF">
            <w:pPr>
              <w:pStyle w:val="ConsPlusNormal"/>
              <w:jc w:val="center"/>
            </w:pPr>
            <w:r w:rsidRPr="00CD72BF">
              <w:t>01</w:t>
            </w:r>
          </w:p>
        </w:tc>
        <w:tc>
          <w:tcPr>
            <w:tcW w:w="680" w:type="dxa"/>
          </w:tcPr>
          <w:p w14:paraId="110FF0F3" w14:textId="77777777" w:rsidR="00CD72BF" w:rsidRPr="00CD72BF" w:rsidRDefault="00CD72BF">
            <w:pPr>
              <w:pStyle w:val="ConsPlusNormal"/>
              <w:jc w:val="center"/>
            </w:pPr>
            <w:r w:rsidRPr="00CD72BF">
              <w:t>13</w:t>
            </w:r>
          </w:p>
        </w:tc>
        <w:tc>
          <w:tcPr>
            <w:tcW w:w="1700" w:type="dxa"/>
          </w:tcPr>
          <w:p w14:paraId="2B9B4284" w14:textId="77777777" w:rsidR="00CD72BF" w:rsidRPr="00CD72BF" w:rsidRDefault="00CD72BF">
            <w:pPr>
              <w:pStyle w:val="ConsPlusNormal"/>
              <w:jc w:val="center"/>
            </w:pPr>
            <w:r w:rsidRPr="00CD72BF">
              <w:t>01 9 00 50930</w:t>
            </w:r>
          </w:p>
        </w:tc>
        <w:tc>
          <w:tcPr>
            <w:tcW w:w="680" w:type="dxa"/>
          </w:tcPr>
          <w:p w14:paraId="7E538A2E" w14:textId="77777777" w:rsidR="00CD72BF" w:rsidRPr="00CD72BF" w:rsidRDefault="00CD72BF">
            <w:pPr>
              <w:pStyle w:val="ConsPlusNormal"/>
              <w:jc w:val="center"/>
            </w:pPr>
            <w:r w:rsidRPr="00CD72BF">
              <w:t>100</w:t>
            </w:r>
          </w:p>
        </w:tc>
        <w:tc>
          <w:tcPr>
            <w:tcW w:w="1360" w:type="dxa"/>
          </w:tcPr>
          <w:p w14:paraId="65E90ACF" w14:textId="77777777" w:rsidR="00CD72BF" w:rsidRPr="00CD72BF" w:rsidRDefault="00CD72BF">
            <w:pPr>
              <w:pStyle w:val="ConsPlusNormal"/>
              <w:jc w:val="center"/>
            </w:pPr>
            <w:r w:rsidRPr="00CD72BF">
              <w:t>41738,8</w:t>
            </w:r>
          </w:p>
        </w:tc>
        <w:tc>
          <w:tcPr>
            <w:tcW w:w="1360" w:type="dxa"/>
          </w:tcPr>
          <w:p w14:paraId="38508A08" w14:textId="77777777" w:rsidR="00CD72BF" w:rsidRPr="00CD72BF" w:rsidRDefault="00CD72BF">
            <w:pPr>
              <w:pStyle w:val="ConsPlusNormal"/>
              <w:jc w:val="center"/>
            </w:pPr>
            <w:r w:rsidRPr="00CD72BF">
              <w:t>41738,8</w:t>
            </w:r>
          </w:p>
        </w:tc>
        <w:tc>
          <w:tcPr>
            <w:tcW w:w="1360" w:type="dxa"/>
          </w:tcPr>
          <w:p w14:paraId="04CC1ECA" w14:textId="77777777" w:rsidR="00CD72BF" w:rsidRPr="00CD72BF" w:rsidRDefault="00CD72BF">
            <w:pPr>
              <w:pStyle w:val="ConsPlusNormal"/>
              <w:jc w:val="center"/>
            </w:pPr>
            <w:r w:rsidRPr="00CD72BF">
              <w:t>41738,8</w:t>
            </w:r>
          </w:p>
        </w:tc>
      </w:tr>
      <w:tr w:rsidR="00CD72BF" w:rsidRPr="00CD72BF" w14:paraId="5170B5DE" w14:textId="77777777">
        <w:tc>
          <w:tcPr>
            <w:tcW w:w="5783" w:type="dxa"/>
          </w:tcPr>
          <w:p w14:paraId="33932921" w14:textId="77777777" w:rsidR="00CD72BF" w:rsidRPr="00CD72BF" w:rsidRDefault="00CD72BF">
            <w:pPr>
              <w:pStyle w:val="ConsPlusNormal"/>
            </w:pPr>
            <w:r w:rsidRPr="00CD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14:paraId="2F9DA225" w14:textId="77777777" w:rsidR="00CD72BF" w:rsidRPr="00CD72BF" w:rsidRDefault="00CD72BF">
            <w:pPr>
              <w:pStyle w:val="ConsPlusNormal"/>
              <w:jc w:val="center"/>
            </w:pPr>
            <w:r w:rsidRPr="00CD72BF">
              <w:t>01</w:t>
            </w:r>
          </w:p>
        </w:tc>
        <w:tc>
          <w:tcPr>
            <w:tcW w:w="680" w:type="dxa"/>
          </w:tcPr>
          <w:p w14:paraId="4D622009" w14:textId="77777777" w:rsidR="00CD72BF" w:rsidRPr="00CD72BF" w:rsidRDefault="00CD72BF">
            <w:pPr>
              <w:pStyle w:val="ConsPlusNormal"/>
              <w:jc w:val="center"/>
            </w:pPr>
            <w:r w:rsidRPr="00CD72BF">
              <w:t>13</w:t>
            </w:r>
          </w:p>
        </w:tc>
        <w:tc>
          <w:tcPr>
            <w:tcW w:w="1700" w:type="dxa"/>
          </w:tcPr>
          <w:p w14:paraId="4873D4C2" w14:textId="77777777" w:rsidR="00CD72BF" w:rsidRPr="00CD72BF" w:rsidRDefault="00CD72BF">
            <w:pPr>
              <w:pStyle w:val="ConsPlusNormal"/>
              <w:jc w:val="center"/>
            </w:pPr>
            <w:r w:rsidRPr="00CD72BF">
              <w:t>01 9 00 50930</w:t>
            </w:r>
          </w:p>
        </w:tc>
        <w:tc>
          <w:tcPr>
            <w:tcW w:w="680" w:type="dxa"/>
          </w:tcPr>
          <w:p w14:paraId="1EB5E800" w14:textId="77777777" w:rsidR="00CD72BF" w:rsidRPr="00CD72BF" w:rsidRDefault="00CD72BF">
            <w:pPr>
              <w:pStyle w:val="ConsPlusNormal"/>
              <w:jc w:val="center"/>
            </w:pPr>
            <w:r w:rsidRPr="00CD72BF">
              <w:t>200</w:t>
            </w:r>
          </w:p>
        </w:tc>
        <w:tc>
          <w:tcPr>
            <w:tcW w:w="1360" w:type="dxa"/>
          </w:tcPr>
          <w:p w14:paraId="43921374" w14:textId="77777777" w:rsidR="00CD72BF" w:rsidRPr="00CD72BF" w:rsidRDefault="00CD72BF">
            <w:pPr>
              <w:pStyle w:val="ConsPlusNormal"/>
              <w:jc w:val="center"/>
            </w:pPr>
            <w:r w:rsidRPr="00CD72BF">
              <w:t>14834,9</w:t>
            </w:r>
          </w:p>
        </w:tc>
        <w:tc>
          <w:tcPr>
            <w:tcW w:w="1360" w:type="dxa"/>
          </w:tcPr>
          <w:p w14:paraId="56011F9B" w14:textId="77777777" w:rsidR="00CD72BF" w:rsidRPr="00CD72BF" w:rsidRDefault="00CD72BF">
            <w:pPr>
              <w:pStyle w:val="ConsPlusNormal"/>
              <w:jc w:val="center"/>
            </w:pPr>
            <w:r w:rsidRPr="00CD72BF">
              <w:t>14834,9</w:t>
            </w:r>
          </w:p>
        </w:tc>
        <w:tc>
          <w:tcPr>
            <w:tcW w:w="1360" w:type="dxa"/>
          </w:tcPr>
          <w:p w14:paraId="04266EAE" w14:textId="77777777" w:rsidR="00CD72BF" w:rsidRPr="00CD72BF" w:rsidRDefault="00CD72BF">
            <w:pPr>
              <w:pStyle w:val="ConsPlusNormal"/>
              <w:jc w:val="center"/>
            </w:pPr>
            <w:r w:rsidRPr="00CD72BF">
              <w:t>1414834,9</w:t>
            </w:r>
          </w:p>
        </w:tc>
      </w:tr>
      <w:tr w:rsidR="00CD72BF" w:rsidRPr="00CD72BF" w14:paraId="68CAC7A8" w14:textId="77777777">
        <w:tc>
          <w:tcPr>
            <w:tcW w:w="5783" w:type="dxa"/>
          </w:tcPr>
          <w:p w14:paraId="6BFDE960" w14:textId="77777777" w:rsidR="00CD72BF" w:rsidRPr="00CD72BF" w:rsidRDefault="00CD72BF">
            <w:pPr>
              <w:pStyle w:val="ConsPlusNormal"/>
            </w:pPr>
            <w:r w:rsidRPr="00CD72BF">
              <w:t>Иные бюджетные ассигнования</w:t>
            </w:r>
          </w:p>
        </w:tc>
        <w:tc>
          <w:tcPr>
            <w:tcW w:w="680" w:type="dxa"/>
          </w:tcPr>
          <w:p w14:paraId="06EEFF04" w14:textId="77777777" w:rsidR="00CD72BF" w:rsidRPr="00CD72BF" w:rsidRDefault="00CD72BF">
            <w:pPr>
              <w:pStyle w:val="ConsPlusNormal"/>
              <w:jc w:val="center"/>
            </w:pPr>
            <w:r w:rsidRPr="00CD72BF">
              <w:t>01</w:t>
            </w:r>
          </w:p>
        </w:tc>
        <w:tc>
          <w:tcPr>
            <w:tcW w:w="680" w:type="dxa"/>
          </w:tcPr>
          <w:p w14:paraId="19B9E8BD" w14:textId="77777777" w:rsidR="00CD72BF" w:rsidRPr="00CD72BF" w:rsidRDefault="00CD72BF">
            <w:pPr>
              <w:pStyle w:val="ConsPlusNormal"/>
              <w:jc w:val="center"/>
            </w:pPr>
            <w:r w:rsidRPr="00CD72BF">
              <w:t>13</w:t>
            </w:r>
          </w:p>
        </w:tc>
        <w:tc>
          <w:tcPr>
            <w:tcW w:w="1700" w:type="dxa"/>
          </w:tcPr>
          <w:p w14:paraId="0C225B8D" w14:textId="77777777" w:rsidR="00CD72BF" w:rsidRPr="00CD72BF" w:rsidRDefault="00CD72BF">
            <w:pPr>
              <w:pStyle w:val="ConsPlusNormal"/>
              <w:jc w:val="center"/>
            </w:pPr>
            <w:r w:rsidRPr="00CD72BF">
              <w:t>01 9 00 50930</w:t>
            </w:r>
          </w:p>
        </w:tc>
        <w:tc>
          <w:tcPr>
            <w:tcW w:w="680" w:type="dxa"/>
          </w:tcPr>
          <w:p w14:paraId="1D1EEF3D" w14:textId="77777777" w:rsidR="00CD72BF" w:rsidRPr="00CD72BF" w:rsidRDefault="00CD72BF">
            <w:pPr>
              <w:pStyle w:val="ConsPlusNormal"/>
              <w:jc w:val="center"/>
            </w:pPr>
            <w:r w:rsidRPr="00CD72BF">
              <w:t>800</w:t>
            </w:r>
          </w:p>
        </w:tc>
        <w:tc>
          <w:tcPr>
            <w:tcW w:w="1360" w:type="dxa"/>
          </w:tcPr>
          <w:p w14:paraId="46CCC7C8" w14:textId="77777777" w:rsidR="00CD72BF" w:rsidRPr="00CD72BF" w:rsidRDefault="00CD72BF">
            <w:pPr>
              <w:pStyle w:val="ConsPlusNormal"/>
              <w:jc w:val="center"/>
            </w:pPr>
            <w:r w:rsidRPr="00CD72BF">
              <w:t>333,9</w:t>
            </w:r>
          </w:p>
        </w:tc>
        <w:tc>
          <w:tcPr>
            <w:tcW w:w="1360" w:type="dxa"/>
          </w:tcPr>
          <w:p w14:paraId="39192E94" w14:textId="77777777" w:rsidR="00CD72BF" w:rsidRPr="00CD72BF" w:rsidRDefault="00CD72BF">
            <w:pPr>
              <w:pStyle w:val="ConsPlusNormal"/>
              <w:jc w:val="center"/>
            </w:pPr>
            <w:r w:rsidRPr="00CD72BF">
              <w:t>333,9</w:t>
            </w:r>
          </w:p>
        </w:tc>
        <w:tc>
          <w:tcPr>
            <w:tcW w:w="1360" w:type="dxa"/>
          </w:tcPr>
          <w:p w14:paraId="161CC553" w14:textId="77777777" w:rsidR="00CD72BF" w:rsidRPr="00CD72BF" w:rsidRDefault="00CD72BF">
            <w:pPr>
              <w:pStyle w:val="ConsPlusNormal"/>
              <w:jc w:val="center"/>
            </w:pPr>
            <w:r w:rsidRPr="00CD72BF">
              <w:t>333,9</w:t>
            </w:r>
          </w:p>
        </w:tc>
      </w:tr>
      <w:tr w:rsidR="00CD72BF" w:rsidRPr="00CD72BF" w14:paraId="63B8D769" w14:textId="77777777">
        <w:tc>
          <w:tcPr>
            <w:tcW w:w="5783" w:type="dxa"/>
          </w:tcPr>
          <w:p w14:paraId="465A7550" w14:textId="77777777" w:rsidR="00CD72BF" w:rsidRPr="00CD72BF" w:rsidRDefault="00CD72BF">
            <w:pPr>
              <w:pStyle w:val="ConsPlusNormal"/>
            </w:pPr>
            <w:r w:rsidRPr="00CD72BF">
              <w:t>Здравоохранение</w:t>
            </w:r>
          </w:p>
        </w:tc>
        <w:tc>
          <w:tcPr>
            <w:tcW w:w="680" w:type="dxa"/>
          </w:tcPr>
          <w:p w14:paraId="17534C84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680" w:type="dxa"/>
          </w:tcPr>
          <w:p w14:paraId="71AB1E3F" w14:textId="77777777" w:rsidR="00CD72BF" w:rsidRPr="00CD72BF" w:rsidRDefault="00CD72BF">
            <w:pPr>
              <w:pStyle w:val="ConsPlusNormal"/>
              <w:jc w:val="center"/>
            </w:pPr>
            <w:r w:rsidRPr="00CD72BF">
              <w:t>00</w:t>
            </w:r>
          </w:p>
        </w:tc>
        <w:tc>
          <w:tcPr>
            <w:tcW w:w="1700" w:type="dxa"/>
          </w:tcPr>
          <w:p w14:paraId="4CB43CDD" w14:textId="77777777" w:rsidR="00CD72BF" w:rsidRPr="00CD72BF" w:rsidRDefault="00CD72BF">
            <w:pPr>
              <w:pStyle w:val="ConsPlusNormal"/>
            </w:pPr>
          </w:p>
        </w:tc>
        <w:tc>
          <w:tcPr>
            <w:tcW w:w="680" w:type="dxa"/>
          </w:tcPr>
          <w:p w14:paraId="398FCC5E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5CA00312" w14:textId="77777777" w:rsidR="00CD72BF" w:rsidRPr="00CD72BF" w:rsidRDefault="00CD72BF">
            <w:pPr>
              <w:pStyle w:val="ConsPlusNormal"/>
              <w:jc w:val="center"/>
            </w:pPr>
            <w:r w:rsidRPr="00CD72BF">
              <w:t>9575072,6</w:t>
            </w:r>
          </w:p>
        </w:tc>
        <w:tc>
          <w:tcPr>
            <w:tcW w:w="1360" w:type="dxa"/>
          </w:tcPr>
          <w:p w14:paraId="01A2A9FA" w14:textId="77777777" w:rsidR="00CD72BF" w:rsidRPr="00CD72BF" w:rsidRDefault="00CD72BF">
            <w:pPr>
              <w:pStyle w:val="ConsPlusNormal"/>
              <w:jc w:val="center"/>
            </w:pPr>
            <w:r w:rsidRPr="00CD72BF">
              <w:t>10260185,7</w:t>
            </w:r>
          </w:p>
        </w:tc>
        <w:tc>
          <w:tcPr>
            <w:tcW w:w="1360" w:type="dxa"/>
          </w:tcPr>
          <w:p w14:paraId="585F8687" w14:textId="77777777" w:rsidR="00CD72BF" w:rsidRPr="00CD72BF" w:rsidRDefault="00CD72BF">
            <w:pPr>
              <w:pStyle w:val="ConsPlusNormal"/>
              <w:jc w:val="center"/>
            </w:pPr>
            <w:r w:rsidRPr="00CD72BF">
              <w:t>10822430,0</w:t>
            </w:r>
          </w:p>
        </w:tc>
      </w:tr>
      <w:tr w:rsidR="00CD72BF" w:rsidRPr="00CD72BF" w14:paraId="62542E8F" w14:textId="77777777">
        <w:tc>
          <w:tcPr>
            <w:tcW w:w="5783" w:type="dxa"/>
          </w:tcPr>
          <w:p w14:paraId="452CD1CD" w14:textId="77777777" w:rsidR="00CD72BF" w:rsidRPr="00CD72BF" w:rsidRDefault="00CD72BF">
            <w:pPr>
              <w:pStyle w:val="ConsPlusNormal"/>
            </w:pPr>
            <w:r w:rsidRPr="00CD72BF">
              <w:lastRenderedPageBreak/>
              <w:t>Другие вопросы в области здравоохранения</w:t>
            </w:r>
          </w:p>
        </w:tc>
        <w:tc>
          <w:tcPr>
            <w:tcW w:w="680" w:type="dxa"/>
          </w:tcPr>
          <w:p w14:paraId="63798C92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680" w:type="dxa"/>
          </w:tcPr>
          <w:p w14:paraId="4912BAD8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1700" w:type="dxa"/>
          </w:tcPr>
          <w:p w14:paraId="6E96C955" w14:textId="77777777" w:rsidR="00CD72BF" w:rsidRPr="00CD72BF" w:rsidRDefault="00CD72BF">
            <w:pPr>
              <w:pStyle w:val="ConsPlusNormal"/>
            </w:pPr>
          </w:p>
        </w:tc>
        <w:tc>
          <w:tcPr>
            <w:tcW w:w="680" w:type="dxa"/>
          </w:tcPr>
          <w:p w14:paraId="29B6AC0E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5FF35765" w14:textId="77777777" w:rsidR="00CD72BF" w:rsidRPr="00CD72BF" w:rsidRDefault="00CD72BF">
            <w:pPr>
              <w:pStyle w:val="ConsPlusNormal"/>
              <w:jc w:val="center"/>
            </w:pPr>
            <w:r w:rsidRPr="00CD72BF">
              <w:t>9575072,6</w:t>
            </w:r>
          </w:p>
        </w:tc>
        <w:tc>
          <w:tcPr>
            <w:tcW w:w="1360" w:type="dxa"/>
          </w:tcPr>
          <w:p w14:paraId="156CB461" w14:textId="77777777" w:rsidR="00CD72BF" w:rsidRPr="00CD72BF" w:rsidRDefault="00CD72BF">
            <w:pPr>
              <w:pStyle w:val="ConsPlusNormal"/>
              <w:jc w:val="center"/>
            </w:pPr>
            <w:r w:rsidRPr="00CD72BF">
              <w:t>10260185,7</w:t>
            </w:r>
          </w:p>
        </w:tc>
        <w:tc>
          <w:tcPr>
            <w:tcW w:w="1360" w:type="dxa"/>
          </w:tcPr>
          <w:p w14:paraId="0650BC4B" w14:textId="77777777" w:rsidR="00CD72BF" w:rsidRPr="00CD72BF" w:rsidRDefault="00CD72BF">
            <w:pPr>
              <w:pStyle w:val="ConsPlusNormal"/>
              <w:jc w:val="center"/>
            </w:pPr>
            <w:r w:rsidRPr="00CD72BF">
              <w:t>10822430,0</w:t>
            </w:r>
          </w:p>
        </w:tc>
      </w:tr>
      <w:tr w:rsidR="00CD72BF" w:rsidRPr="00CD72BF" w14:paraId="13BADD4F" w14:textId="77777777">
        <w:tc>
          <w:tcPr>
            <w:tcW w:w="5783" w:type="dxa"/>
          </w:tcPr>
          <w:p w14:paraId="528B0F52" w14:textId="77777777" w:rsidR="00CD72BF" w:rsidRPr="00CD72BF" w:rsidRDefault="00CD72BF">
            <w:pPr>
              <w:pStyle w:val="ConsPlusNormal"/>
            </w:pPr>
            <w:r w:rsidRPr="00CD72BF">
              <w:t>Государственная программа Новгородской области "Развитие здравоохранения Новгородской области до 2029 года"</w:t>
            </w:r>
          </w:p>
        </w:tc>
        <w:tc>
          <w:tcPr>
            <w:tcW w:w="680" w:type="dxa"/>
          </w:tcPr>
          <w:p w14:paraId="3BD7A1CB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680" w:type="dxa"/>
          </w:tcPr>
          <w:p w14:paraId="5A66BCE4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1700" w:type="dxa"/>
          </w:tcPr>
          <w:p w14:paraId="32694FFE" w14:textId="77777777" w:rsidR="00CD72BF" w:rsidRPr="00CD72BF" w:rsidRDefault="00CD72BF">
            <w:pPr>
              <w:pStyle w:val="ConsPlusNormal"/>
              <w:jc w:val="center"/>
            </w:pPr>
            <w:r w:rsidRPr="00CD72BF">
              <w:t>01 0 00 00000</w:t>
            </w:r>
          </w:p>
        </w:tc>
        <w:tc>
          <w:tcPr>
            <w:tcW w:w="680" w:type="dxa"/>
          </w:tcPr>
          <w:p w14:paraId="0D2EA2F6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512E691E" w14:textId="77777777" w:rsidR="00CD72BF" w:rsidRPr="00CD72BF" w:rsidRDefault="00CD72BF">
            <w:pPr>
              <w:pStyle w:val="ConsPlusNormal"/>
              <w:jc w:val="center"/>
            </w:pPr>
            <w:r w:rsidRPr="00CD72BF">
              <w:t>9244172,6</w:t>
            </w:r>
          </w:p>
        </w:tc>
        <w:tc>
          <w:tcPr>
            <w:tcW w:w="1360" w:type="dxa"/>
          </w:tcPr>
          <w:p w14:paraId="7C83951D" w14:textId="77777777" w:rsidR="00CD72BF" w:rsidRPr="00CD72BF" w:rsidRDefault="00CD72BF">
            <w:pPr>
              <w:pStyle w:val="ConsPlusNormal"/>
              <w:jc w:val="center"/>
            </w:pPr>
            <w:r w:rsidRPr="00CD72BF">
              <w:t>9916025,7</w:t>
            </w:r>
          </w:p>
        </w:tc>
        <w:tc>
          <w:tcPr>
            <w:tcW w:w="1360" w:type="dxa"/>
          </w:tcPr>
          <w:p w14:paraId="5EFC64FB" w14:textId="77777777" w:rsidR="00CD72BF" w:rsidRPr="00CD72BF" w:rsidRDefault="00CD72BF">
            <w:pPr>
              <w:pStyle w:val="ConsPlusNormal"/>
              <w:jc w:val="center"/>
            </w:pPr>
            <w:r w:rsidRPr="00CD72BF">
              <w:t>10464500,0</w:t>
            </w:r>
          </w:p>
        </w:tc>
      </w:tr>
      <w:tr w:rsidR="00CD72BF" w:rsidRPr="00CD72BF" w14:paraId="552869CA" w14:textId="77777777">
        <w:tc>
          <w:tcPr>
            <w:tcW w:w="5783" w:type="dxa"/>
          </w:tcPr>
          <w:p w14:paraId="02C8D74D" w14:textId="77777777" w:rsidR="00CD72BF" w:rsidRPr="00CD72BF" w:rsidRDefault="00CD72BF">
            <w:pPr>
              <w:pStyle w:val="ConsPlusNormal"/>
            </w:pPr>
            <w:r w:rsidRPr="00CD72BF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80" w:type="dxa"/>
          </w:tcPr>
          <w:p w14:paraId="6DF84FE7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680" w:type="dxa"/>
          </w:tcPr>
          <w:p w14:paraId="6A1E5431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1700" w:type="dxa"/>
          </w:tcPr>
          <w:p w14:paraId="2890D5B6" w14:textId="77777777" w:rsidR="00CD72BF" w:rsidRPr="00CD72BF" w:rsidRDefault="00CD72BF">
            <w:pPr>
              <w:pStyle w:val="ConsPlusNormal"/>
              <w:jc w:val="center"/>
            </w:pPr>
            <w:r w:rsidRPr="00CD72BF">
              <w:t>01 9 00 00000</w:t>
            </w:r>
          </w:p>
        </w:tc>
        <w:tc>
          <w:tcPr>
            <w:tcW w:w="680" w:type="dxa"/>
          </w:tcPr>
          <w:p w14:paraId="57636EE6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1CA247D9" w14:textId="77777777" w:rsidR="00CD72BF" w:rsidRPr="00CD72BF" w:rsidRDefault="00CD72BF">
            <w:pPr>
              <w:pStyle w:val="ConsPlusNormal"/>
              <w:jc w:val="center"/>
            </w:pPr>
            <w:r w:rsidRPr="00CD72BF">
              <w:t>9244172,6</w:t>
            </w:r>
          </w:p>
        </w:tc>
        <w:tc>
          <w:tcPr>
            <w:tcW w:w="1360" w:type="dxa"/>
          </w:tcPr>
          <w:p w14:paraId="18AAFE97" w14:textId="77777777" w:rsidR="00CD72BF" w:rsidRPr="00CD72BF" w:rsidRDefault="00CD72BF">
            <w:pPr>
              <w:pStyle w:val="ConsPlusNormal"/>
              <w:jc w:val="center"/>
            </w:pPr>
            <w:r w:rsidRPr="00CD72BF">
              <w:t>9916025,7</w:t>
            </w:r>
          </w:p>
        </w:tc>
        <w:tc>
          <w:tcPr>
            <w:tcW w:w="1360" w:type="dxa"/>
          </w:tcPr>
          <w:p w14:paraId="72F5A784" w14:textId="77777777" w:rsidR="00CD72BF" w:rsidRPr="00CD72BF" w:rsidRDefault="00CD72BF">
            <w:pPr>
              <w:pStyle w:val="ConsPlusNormal"/>
              <w:jc w:val="center"/>
            </w:pPr>
            <w:r w:rsidRPr="00CD72BF">
              <w:t>10464500,0</w:t>
            </w:r>
          </w:p>
        </w:tc>
      </w:tr>
      <w:tr w:rsidR="00CD72BF" w:rsidRPr="00CD72BF" w14:paraId="31A99395" w14:textId="77777777">
        <w:tc>
          <w:tcPr>
            <w:tcW w:w="5783" w:type="dxa"/>
          </w:tcPr>
          <w:p w14:paraId="0A6F4786" w14:textId="77777777" w:rsidR="00CD72BF" w:rsidRPr="00CD72BF" w:rsidRDefault="00CD72BF">
            <w:pPr>
              <w:pStyle w:val="ConsPlusNormal"/>
            </w:pPr>
            <w:r w:rsidRPr="00CD72BF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80" w:type="dxa"/>
          </w:tcPr>
          <w:p w14:paraId="6A178AB0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680" w:type="dxa"/>
          </w:tcPr>
          <w:p w14:paraId="243065D2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1700" w:type="dxa"/>
          </w:tcPr>
          <w:p w14:paraId="6FBEE1A2" w14:textId="77777777" w:rsidR="00CD72BF" w:rsidRPr="00CD72BF" w:rsidRDefault="00CD72BF">
            <w:pPr>
              <w:pStyle w:val="ConsPlusNormal"/>
              <w:jc w:val="center"/>
            </w:pPr>
            <w:r w:rsidRPr="00CD72BF">
              <w:t>01 9 00 50930</w:t>
            </w:r>
          </w:p>
        </w:tc>
        <w:tc>
          <w:tcPr>
            <w:tcW w:w="680" w:type="dxa"/>
          </w:tcPr>
          <w:p w14:paraId="08E2F479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05C979BD" w14:textId="77777777" w:rsidR="00CD72BF" w:rsidRPr="00CD72BF" w:rsidRDefault="00CD72BF">
            <w:pPr>
              <w:pStyle w:val="ConsPlusNormal"/>
              <w:jc w:val="center"/>
            </w:pPr>
            <w:r w:rsidRPr="00CD72BF">
              <w:t>9244172,6</w:t>
            </w:r>
          </w:p>
        </w:tc>
        <w:tc>
          <w:tcPr>
            <w:tcW w:w="1360" w:type="dxa"/>
          </w:tcPr>
          <w:p w14:paraId="1D4FE87B" w14:textId="77777777" w:rsidR="00CD72BF" w:rsidRPr="00CD72BF" w:rsidRDefault="00CD72BF">
            <w:pPr>
              <w:pStyle w:val="ConsPlusNormal"/>
              <w:jc w:val="center"/>
            </w:pPr>
            <w:r w:rsidRPr="00CD72BF">
              <w:t>9916025,7</w:t>
            </w:r>
          </w:p>
        </w:tc>
        <w:tc>
          <w:tcPr>
            <w:tcW w:w="1360" w:type="dxa"/>
          </w:tcPr>
          <w:p w14:paraId="1D967F97" w14:textId="77777777" w:rsidR="00CD72BF" w:rsidRPr="00CD72BF" w:rsidRDefault="00CD72BF">
            <w:pPr>
              <w:pStyle w:val="ConsPlusNormal"/>
              <w:jc w:val="center"/>
            </w:pPr>
            <w:r w:rsidRPr="00CD72BF">
              <w:t>10464500,0</w:t>
            </w:r>
          </w:p>
        </w:tc>
      </w:tr>
      <w:tr w:rsidR="00CD72BF" w:rsidRPr="00CD72BF" w14:paraId="68CF3068" w14:textId="77777777">
        <w:tc>
          <w:tcPr>
            <w:tcW w:w="5783" w:type="dxa"/>
          </w:tcPr>
          <w:p w14:paraId="518F78CB" w14:textId="77777777" w:rsidR="00CD72BF" w:rsidRPr="00CD72BF" w:rsidRDefault="00CD72BF">
            <w:pPr>
              <w:pStyle w:val="ConsPlusNormal"/>
            </w:pPr>
            <w:r w:rsidRPr="00CD72BF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14:paraId="0819F065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680" w:type="dxa"/>
          </w:tcPr>
          <w:p w14:paraId="662814B4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1700" w:type="dxa"/>
          </w:tcPr>
          <w:p w14:paraId="2AAF1835" w14:textId="77777777" w:rsidR="00CD72BF" w:rsidRPr="00CD72BF" w:rsidRDefault="00CD72BF">
            <w:pPr>
              <w:pStyle w:val="ConsPlusNormal"/>
              <w:jc w:val="center"/>
            </w:pPr>
            <w:r w:rsidRPr="00CD72BF">
              <w:t>01 9 00 50930</w:t>
            </w:r>
          </w:p>
        </w:tc>
        <w:tc>
          <w:tcPr>
            <w:tcW w:w="680" w:type="dxa"/>
          </w:tcPr>
          <w:p w14:paraId="1A40626D" w14:textId="77777777" w:rsidR="00CD72BF" w:rsidRPr="00CD72BF" w:rsidRDefault="00CD72BF">
            <w:pPr>
              <w:pStyle w:val="ConsPlusNormal"/>
              <w:jc w:val="center"/>
            </w:pPr>
            <w:r w:rsidRPr="00CD72BF">
              <w:t>300</w:t>
            </w:r>
          </w:p>
        </w:tc>
        <w:tc>
          <w:tcPr>
            <w:tcW w:w="1360" w:type="dxa"/>
          </w:tcPr>
          <w:p w14:paraId="330CB9C7" w14:textId="77777777" w:rsidR="00CD72BF" w:rsidRPr="00CD72BF" w:rsidRDefault="00CD72BF">
            <w:pPr>
              <w:pStyle w:val="ConsPlusNormal"/>
              <w:jc w:val="center"/>
            </w:pPr>
            <w:r w:rsidRPr="00CD72BF">
              <w:t>8691672,6</w:t>
            </w:r>
          </w:p>
        </w:tc>
        <w:tc>
          <w:tcPr>
            <w:tcW w:w="1360" w:type="dxa"/>
          </w:tcPr>
          <w:p w14:paraId="0A3FDA64" w14:textId="77777777" w:rsidR="00CD72BF" w:rsidRPr="00CD72BF" w:rsidRDefault="00CD72BF">
            <w:pPr>
              <w:pStyle w:val="ConsPlusNormal"/>
              <w:jc w:val="center"/>
            </w:pPr>
            <w:r w:rsidRPr="00CD72BF">
              <w:t>9341425,7</w:t>
            </w:r>
          </w:p>
        </w:tc>
        <w:tc>
          <w:tcPr>
            <w:tcW w:w="1360" w:type="dxa"/>
          </w:tcPr>
          <w:p w14:paraId="4EA9F2AA" w14:textId="77777777" w:rsidR="00CD72BF" w:rsidRPr="00CD72BF" w:rsidRDefault="00CD72BF">
            <w:pPr>
              <w:pStyle w:val="ConsPlusNormal"/>
              <w:jc w:val="center"/>
            </w:pPr>
            <w:r w:rsidRPr="00CD72BF">
              <w:t>9866900,0</w:t>
            </w:r>
          </w:p>
        </w:tc>
      </w:tr>
      <w:tr w:rsidR="00CD72BF" w:rsidRPr="00CD72BF" w14:paraId="01BA40A7" w14:textId="77777777">
        <w:tc>
          <w:tcPr>
            <w:tcW w:w="5783" w:type="dxa"/>
          </w:tcPr>
          <w:p w14:paraId="6F80FF03" w14:textId="77777777" w:rsidR="00CD72BF" w:rsidRPr="00CD72BF" w:rsidRDefault="00CD72BF">
            <w:pPr>
              <w:pStyle w:val="ConsPlusNormal"/>
            </w:pPr>
            <w:r w:rsidRPr="00CD72BF">
              <w:t>Межбюджетные трансферты</w:t>
            </w:r>
          </w:p>
        </w:tc>
        <w:tc>
          <w:tcPr>
            <w:tcW w:w="680" w:type="dxa"/>
          </w:tcPr>
          <w:p w14:paraId="42C4123F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680" w:type="dxa"/>
          </w:tcPr>
          <w:p w14:paraId="76FCD3F9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1700" w:type="dxa"/>
          </w:tcPr>
          <w:p w14:paraId="5C5CF689" w14:textId="77777777" w:rsidR="00CD72BF" w:rsidRPr="00CD72BF" w:rsidRDefault="00CD72BF">
            <w:pPr>
              <w:pStyle w:val="ConsPlusNormal"/>
              <w:jc w:val="center"/>
            </w:pPr>
            <w:r w:rsidRPr="00CD72BF">
              <w:t>01 9 00 50930</w:t>
            </w:r>
          </w:p>
        </w:tc>
        <w:tc>
          <w:tcPr>
            <w:tcW w:w="680" w:type="dxa"/>
          </w:tcPr>
          <w:p w14:paraId="756AC201" w14:textId="77777777" w:rsidR="00CD72BF" w:rsidRPr="00CD72BF" w:rsidRDefault="00CD72BF">
            <w:pPr>
              <w:pStyle w:val="ConsPlusNormal"/>
              <w:jc w:val="center"/>
            </w:pPr>
            <w:r w:rsidRPr="00CD72BF">
              <w:t>500</w:t>
            </w:r>
          </w:p>
        </w:tc>
        <w:tc>
          <w:tcPr>
            <w:tcW w:w="1360" w:type="dxa"/>
          </w:tcPr>
          <w:p w14:paraId="1BA19135" w14:textId="77777777" w:rsidR="00CD72BF" w:rsidRPr="00CD72BF" w:rsidRDefault="00CD72BF">
            <w:pPr>
              <w:pStyle w:val="ConsPlusNormal"/>
              <w:jc w:val="center"/>
            </w:pPr>
            <w:r w:rsidRPr="00CD72BF">
              <w:t>552500,0</w:t>
            </w:r>
          </w:p>
        </w:tc>
        <w:tc>
          <w:tcPr>
            <w:tcW w:w="1360" w:type="dxa"/>
          </w:tcPr>
          <w:p w14:paraId="204C6703" w14:textId="77777777" w:rsidR="00CD72BF" w:rsidRPr="00CD72BF" w:rsidRDefault="00CD72BF">
            <w:pPr>
              <w:pStyle w:val="ConsPlusNormal"/>
              <w:jc w:val="center"/>
            </w:pPr>
            <w:r w:rsidRPr="00CD72BF">
              <w:t>574600,0</w:t>
            </w:r>
          </w:p>
        </w:tc>
        <w:tc>
          <w:tcPr>
            <w:tcW w:w="1360" w:type="dxa"/>
          </w:tcPr>
          <w:p w14:paraId="2E189FE1" w14:textId="77777777" w:rsidR="00CD72BF" w:rsidRPr="00CD72BF" w:rsidRDefault="00CD72BF">
            <w:pPr>
              <w:pStyle w:val="ConsPlusNormal"/>
              <w:jc w:val="center"/>
            </w:pPr>
            <w:r w:rsidRPr="00CD72BF">
              <w:t>597600,0</w:t>
            </w:r>
          </w:p>
        </w:tc>
      </w:tr>
      <w:tr w:rsidR="00CD72BF" w:rsidRPr="00CD72BF" w14:paraId="052D79E8" w14:textId="77777777">
        <w:tc>
          <w:tcPr>
            <w:tcW w:w="5783" w:type="dxa"/>
          </w:tcPr>
          <w:p w14:paraId="614EE5D6" w14:textId="77777777" w:rsidR="00CD72BF" w:rsidRPr="00CD72BF" w:rsidRDefault="00CD72BF">
            <w:pPr>
              <w:pStyle w:val="ConsPlusNormal"/>
            </w:pPr>
            <w:r w:rsidRPr="00CD72BF">
              <w:t>Непрограммные направления деятельности органа управления Территориального фонда обязательного медицинского страхования Новгородской области</w:t>
            </w:r>
          </w:p>
        </w:tc>
        <w:tc>
          <w:tcPr>
            <w:tcW w:w="680" w:type="dxa"/>
          </w:tcPr>
          <w:p w14:paraId="2AD4322A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680" w:type="dxa"/>
          </w:tcPr>
          <w:p w14:paraId="2995438F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1700" w:type="dxa"/>
          </w:tcPr>
          <w:p w14:paraId="5E4D97AB" w14:textId="77777777" w:rsidR="00CD72BF" w:rsidRPr="00CD72BF" w:rsidRDefault="00CD72BF">
            <w:pPr>
              <w:pStyle w:val="ConsPlusNormal"/>
              <w:jc w:val="center"/>
            </w:pPr>
            <w:r w:rsidRPr="00CD72BF">
              <w:t>73 0 00 00000</w:t>
            </w:r>
          </w:p>
        </w:tc>
        <w:tc>
          <w:tcPr>
            <w:tcW w:w="680" w:type="dxa"/>
          </w:tcPr>
          <w:p w14:paraId="61C06957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2D960FDD" w14:textId="77777777" w:rsidR="00CD72BF" w:rsidRPr="00CD72BF" w:rsidRDefault="00CD72BF">
            <w:pPr>
              <w:pStyle w:val="ConsPlusNormal"/>
              <w:jc w:val="center"/>
            </w:pPr>
            <w:r w:rsidRPr="00CD72BF">
              <w:t>330900,0</w:t>
            </w:r>
          </w:p>
        </w:tc>
        <w:tc>
          <w:tcPr>
            <w:tcW w:w="1360" w:type="dxa"/>
          </w:tcPr>
          <w:p w14:paraId="70EB6248" w14:textId="77777777" w:rsidR="00CD72BF" w:rsidRPr="00CD72BF" w:rsidRDefault="00CD72BF">
            <w:pPr>
              <w:pStyle w:val="ConsPlusNormal"/>
              <w:jc w:val="center"/>
            </w:pPr>
            <w:r w:rsidRPr="00CD72BF">
              <w:t>344160,0</w:t>
            </w:r>
          </w:p>
        </w:tc>
        <w:tc>
          <w:tcPr>
            <w:tcW w:w="1360" w:type="dxa"/>
          </w:tcPr>
          <w:p w14:paraId="11264B8F" w14:textId="77777777" w:rsidR="00CD72BF" w:rsidRPr="00CD72BF" w:rsidRDefault="00CD72BF">
            <w:pPr>
              <w:pStyle w:val="ConsPlusNormal"/>
              <w:jc w:val="center"/>
            </w:pPr>
            <w:r w:rsidRPr="00CD72BF">
              <w:t>357930,0</w:t>
            </w:r>
          </w:p>
        </w:tc>
      </w:tr>
      <w:tr w:rsidR="00CD72BF" w:rsidRPr="00CD72BF" w14:paraId="01E1B38B" w14:textId="77777777">
        <w:tc>
          <w:tcPr>
            <w:tcW w:w="5783" w:type="dxa"/>
          </w:tcPr>
          <w:p w14:paraId="3CAA5B4D" w14:textId="77777777" w:rsidR="00CD72BF" w:rsidRPr="00CD72BF" w:rsidRDefault="00CD72BF">
            <w:pPr>
              <w:pStyle w:val="ConsPlusNormal"/>
            </w:pPr>
            <w:r w:rsidRPr="00CD72BF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680" w:type="dxa"/>
          </w:tcPr>
          <w:p w14:paraId="6E7D5E47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680" w:type="dxa"/>
          </w:tcPr>
          <w:p w14:paraId="5A96CAAB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1700" w:type="dxa"/>
          </w:tcPr>
          <w:p w14:paraId="65E9EC25" w14:textId="77777777" w:rsidR="00CD72BF" w:rsidRPr="00CD72BF" w:rsidRDefault="00CD72BF">
            <w:pPr>
              <w:pStyle w:val="ConsPlusNormal"/>
              <w:jc w:val="center"/>
            </w:pPr>
            <w:r w:rsidRPr="00CD72BF">
              <w:t>73 0 00 25020</w:t>
            </w:r>
          </w:p>
        </w:tc>
        <w:tc>
          <w:tcPr>
            <w:tcW w:w="680" w:type="dxa"/>
          </w:tcPr>
          <w:p w14:paraId="5A15221A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77CA3767" w14:textId="77777777" w:rsidR="00CD72BF" w:rsidRPr="00CD72BF" w:rsidRDefault="00CD72BF">
            <w:pPr>
              <w:pStyle w:val="ConsPlusNormal"/>
              <w:jc w:val="center"/>
            </w:pPr>
            <w:r w:rsidRPr="00CD72BF">
              <w:t>54500,0</w:t>
            </w:r>
          </w:p>
        </w:tc>
        <w:tc>
          <w:tcPr>
            <w:tcW w:w="1360" w:type="dxa"/>
          </w:tcPr>
          <w:p w14:paraId="23BC6334" w14:textId="77777777" w:rsidR="00CD72BF" w:rsidRPr="00CD72BF" w:rsidRDefault="00CD72BF">
            <w:pPr>
              <w:pStyle w:val="ConsPlusNormal"/>
              <w:jc w:val="center"/>
            </w:pPr>
            <w:r w:rsidRPr="00CD72BF">
              <w:t>56660,0</w:t>
            </w:r>
          </w:p>
        </w:tc>
        <w:tc>
          <w:tcPr>
            <w:tcW w:w="1360" w:type="dxa"/>
          </w:tcPr>
          <w:p w14:paraId="0D36943E" w14:textId="77777777" w:rsidR="00CD72BF" w:rsidRPr="00CD72BF" w:rsidRDefault="00CD72BF">
            <w:pPr>
              <w:pStyle w:val="ConsPlusNormal"/>
              <w:jc w:val="center"/>
            </w:pPr>
            <w:r w:rsidRPr="00CD72BF">
              <w:t>58930,0</w:t>
            </w:r>
          </w:p>
        </w:tc>
      </w:tr>
      <w:tr w:rsidR="00CD72BF" w:rsidRPr="00CD72BF" w14:paraId="79FDC03A" w14:textId="77777777">
        <w:tc>
          <w:tcPr>
            <w:tcW w:w="5783" w:type="dxa"/>
          </w:tcPr>
          <w:p w14:paraId="4AB184A2" w14:textId="77777777" w:rsidR="00CD72BF" w:rsidRPr="00CD72BF" w:rsidRDefault="00CD72BF">
            <w:pPr>
              <w:pStyle w:val="ConsPlusNormal"/>
            </w:pPr>
            <w:r w:rsidRPr="00CD72B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14:paraId="173A09FB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680" w:type="dxa"/>
          </w:tcPr>
          <w:p w14:paraId="289DA579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1700" w:type="dxa"/>
          </w:tcPr>
          <w:p w14:paraId="42E1CAC7" w14:textId="77777777" w:rsidR="00CD72BF" w:rsidRPr="00CD72BF" w:rsidRDefault="00CD72BF">
            <w:pPr>
              <w:pStyle w:val="ConsPlusNormal"/>
              <w:jc w:val="center"/>
            </w:pPr>
            <w:r w:rsidRPr="00CD72BF">
              <w:t>73 0 00 25020</w:t>
            </w:r>
          </w:p>
        </w:tc>
        <w:tc>
          <w:tcPr>
            <w:tcW w:w="680" w:type="dxa"/>
          </w:tcPr>
          <w:p w14:paraId="6B2D1A7E" w14:textId="77777777" w:rsidR="00CD72BF" w:rsidRPr="00CD72BF" w:rsidRDefault="00CD72BF">
            <w:pPr>
              <w:pStyle w:val="ConsPlusNormal"/>
              <w:jc w:val="center"/>
            </w:pPr>
            <w:r w:rsidRPr="00CD72BF">
              <w:t>600</w:t>
            </w:r>
          </w:p>
        </w:tc>
        <w:tc>
          <w:tcPr>
            <w:tcW w:w="1360" w:type="dxa"/>
          </w:tcPr>
          <w:p w14:paraId="3C5E4AAF" w14:textId="77777777" w:rsidR="00CD72BF" w:rsidRPr="00CD72BF" w:rsidRDefault="00CD72BF">
            <w:pPr>
              <w:pStyle w:val="ConsPlusNormal"/>
              <w:jc w:val="center"/>
            </w:pPr>
            <w:r w:rsidRPr="00CD72BF">
              <w:t>54500,0</w:t>
            </w:r>
          </w:p>
        </w:tc>
        <w:tc>
          <w:tcPr>
            <w:tcW w:w="1360" w:type="dxa"/>
          </w:tcPr>
          <w:p w14:paraId="0863FF9B" w14:textId="77777777" w:rsidR="00CD72BF" w:rsidRPr="00CD72BF" w:rsidRDefault="00CD72BF">
            <w:pPr>
              <w:pStyle w:val="ConsPlusNormal"/>
              <w:jc w:val="center"/>
            </w:pPr>
            <w:r w:rsidRPr="00CD72BF">
              <w:t>56660,0</w:t>
            </w:r>
          </w:p>
        </w:tc>
        <w:tc>
          <w:tcPr>
            <w:tcW w:w="1360" w:type="dxa"/>
          </w:tcPr>
          <w:p w14:paraId="7F51A396" w14:textId="77777777" w:rsidR="00CD72BF" w:rsidRPr="00CD72BF" w:rsidRDefault="00CD72BF">
            <w:pPr>
              <w:pStyle w:val="ConsPlusNormal"/>
              <w:jc w:val="center"/>
            </w:pPr>
            <w:r w:rsidRPr="00CD72BF">
              <w:t>58930,0</w:t>
            </w:r>
          </w:p>
        </w:tc>
      </w:tr>
      <w:tr w:rsidR="00CD72BF" w:rsidRPr="00CD72BF" w14:paraId="3F484C77" w14:textId="77777777">
        <w:tc>
          <w:tcPr>
            <w:tcW w:w="5783" w:type="dxa"/>
          </w:tcPr>
          <w:p w14:paraId="16C47253" w14:textId="77777777" w:rsidR="00CD72BF" w:rsidRPr="00CD72BF" w:rsidRDefault="00CD72BF">
            <w:pPr>
              <w:pStyle w:val="ConsPlusNormal"/>
            </w:pPr>
            <w:r w:rsidRPr="00CD72BF">
              <w:t>Финансовое обеспечение организации обязательного медицинского страхования в части оплаты стоимости медицинской помощи, оказанной лицам, застрахованным на территории других субъектов Российской Федерации</w:t>
            </w:r>
          </w:p>
        </w:tc>
        <w:tc>
          <w:tcPr>
            <w:tcW w:w="680" w:type="dxa"/>
          </w:tcPr>
          <w:p w14:paraId="09629A5F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680" w:type="dxa"/>
          </w:tcPr>
          <w:p w14:paraId="26C8D52D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1700" w:type="dxa"/>
          </w:tcPr>
          <w:p w14:paraId="01A6EEB3" w14:textId="77777777" w:rsidR="00CD72BF" w:rsidRPr="00CD72BF" w:rsidRDefault="00CD72BF">
            <w:pPr>
              <w:pStyle w:val="ConsPlusNormal"/>
              <w:jc w:val="center"/>
            </w:pPr>
            <w:r w:rsidRPr="00CD72BF">
              <w:t>73 0 00 25030</w:t>
            </w:r>
          </w:p>
        </w:tc>
        <w:tc>
          <w:tcPr>
            <w:tcW w:w="680" w:type="dxa"/>
          </w:tcPr>
          <w:p w14:paraId="7C200A36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7434BADE" w14:textId="77777777" w:rsidR="00CD72BF" w:rsidRPr="00CD72BF" w:rsidRDefault="00CD72BF">
            <w:pPr>
              <w:pStyle w:val="ConsPlusNormal"/>
              <w:jc w:val="center"/>
            </w:pPr>
            <w:r w:rsidRPr="00CD72BF">
              <w:t>276400,0</w:t>
            </w:r>
          </w:p>
        </w:tc>
        <w:tc>
          <w:tcPr>
            <w:tcW w:w="1360" w:type="dxa"/>
          </w:tcPr>
          <w:p w14:paraId="25F1C8C4" w14:textId="77777777" w:rsidR="00CD72BF" w:rsidRPr="00CD72BF" w:rsidRDefault="00CD72BF">
            <w:pPr>
              <w:pStyle w:val="ConsPlusNormal"/>
              <w:jc w:val="center"/>
            </w:pPr>
            <w:r w:rsidRPr="00CD72BF">
              <w:t>287500,0</w:t>
            </w:r>
          </w:p>
        </w:tc>
        <w:tc>
          <w:tcPr>
            <w:tcW w:w="1360" w:type="dxa"/>
          </w:tcPr>
          <w:p w14:paraId="47AFD341" w14:textId="77777777" w:rsidR="00CD72BF" w:rsidRPr="00CD72BF" w:rsidRDefault="00CD72BF">
            <w:pPr>
              <w:pStyle w:val="ConsPlusNormal"/>
              <w:jc w:val="center"/>
            </w:pPr>
            <w:r w:rsidRPr="00CD72BF">
              <w:t>299000,0</w:t>
            </w:r>
          </w:p>
        </w:tc>
      </w:tr>
      <w:tr w:rsidR="00CD72BF" w:rsidRPr="00CD72BF" w14:paraId="0504105F" w14:textId="77777777">
        <w:tc>
          <w:tcPr>
            <w:tcW w:w="5783" w:type="dxa"/>
          </w:tcPr>
          <w:p w14:paraId="53AA41A1" w14:textId="77777777" w:rsidR="00CD72BF" w:rsidRPr="00CD72BF" w:rsidRDefault="00CD72BF">
            <w:pPr>
              <w:pStyle w:val="ConsPlusNormal"/>
            </w:pPr>
            <w:r w:rsidRPr="00CD72BF"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14:paraId="45A49382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680" w:type="dxa"/>
          </w:tcPr>
          <w:p w14:paraId="55BBA9C8" w14:textId="77777777" w:rsidR="00CD72BF" w:rsidRPr="00CD72BF" w:rsidRDefault="00CD72BF">
            <w:pPr>
              <w:pStyle w:val="ConsPlusNormal"/>
              <w:jc w:val="center"/>
            </w:pPr>
            <w:r w:rsidRPr="00CD72BF">
              <w:t>09</w:t>
            </w:r>
          </w:p>
        </w:tc>
        <w:tc>
          <w:tcPr>
            <w:tcW w:w="1700" w:type="dxa"/>
          </w:tcPr>
          <w:p w14:paraId="1B6D4968" w14:textId="77777777" w:rsidR="00CD72BF" w:rsidRPr="00CD72BF" w:rsidRDefault="00CD72BF">
            <w:pPr>
              <w:pStyle w:val="ConsPlusNormal"/>
              <w:jc w:val="center"/>
            </w:pPr>
            <w:r w:rsidRPr="00CD72BF">
              <w:t>73 0 00 25030</w:t>
            </w:r>
          </w:p>
        </w:tc>
        <w:tc>
          <w:tcPr>
            <w:tcW w:w="680" w:type="dxa"/>
          </w:tcPr>
          <w:p w14:paraId="4AA5D5E6" w14:textId="77777777" w:rsidR="00CD72BF" w:rsidRPr="00CD72BF" w:rsidRDefault="00CD72BF">
            <w:pPr>
              <w:pStyle w:val="ConsPlusNormal"/>
              <w:jc w:val="center"/>
            </w:pPr>
            <w:r w:rsidRPr="00CD72BF">
              <w:t>300</w:t>
            </w:r>
          </w:p>
        </w:tc>
        <w:tc>
          <w:tcPr>
            <w:tcW w:w="1360" w:type="dxa"/>
          </w:tcPr>
          <w:p w14:paraId="570BBE75" w14:textId="77777777" w:rsidR="00CD72BF" w:rsidRPr="00CD72BF" w:rsidRDefault="00CD72BF">
            <w:pPr>
              <w:pStyle w:val="ConsPlusNormal"/>
              <w:jc w:val="center"/>
            </w:pPr>
            <w:r w:rsidRPr="00CD72BF">
              <w:t>276400,0</w:t>
            </w:r>
          </w:p>
        </w:tc>
        <w:tc>
          <w:tcPr>
            <w:tcW w:w="1360" w:type="dxa"/>
          </w:tcPr>
          <w:p w14:paraId="7896698A" w14:textId="77777777" w:rsidR="00CD72BF" w:rsidRPr="00CD72BF" w:rsidRDefault="00CD72BF">
            <w:pPr>
              <w:pStyle w:val="ConsPlusNormal"/>
              <w:jc w:val="center"/>
            </w:pPr>
            <w:r w:rsidRPr="00CD72BF">
              <w:t>287500,0</w:t>
            </w:r>
          </w:p>
        </w:tc>
        <w:tc>
          <w:tcPr>
            <w:tcW w:w="1360" w:type="dxa"/>
          </w:tcPr>
          <w:p w14:paraId="3D5BC792" w14:textId="77777777" w:rsidR="00CD72BF" w:rsidRPr="00CD72BF" w:rsidRDefault="00CD72BF">
            <w:pPr>
              <w:pStyle w:val="ConsPlusNormal"/>
              <w:jc w:val="center"/>
            </w:pPr>
            <w:r w:rsidRPr="00CD72BF">
              <w:t>299000,0</w:t>
            </w:r>
          </w:p>
        </w:tc>
      </w:tr>
      <w:tr w:rsidR="00CD72BF" w:rsidRPr="00CD72BF" w14:paraId="63319E18" w14:textId="77777777">
        <w:tc>
          <w:tcPr>
            <w:tcW w:w="5783" w:type="dxa"/>
          </w:tcPr>
          <w:p w14:paraId="07F4C84F" w14:textId="77777777" w:rsidR="00CD72BF" w:rsidRPr="00CD72BF" w:rsidRDefault="00CD72BF">
            <w:pPr>
              <w:pStyle w:val="ConsPlusNormal"/>
            </w:pPr>
            <w:r w:rsidRPr="00CD72BF">
              <w:t>ВСЕГО РАСХОДОВ:</w:t>
            </w:r>
          </w:p>
        </w:tc>
        <w:tc>
          <w:tcPr>
            <w:tcW w:w="680" w:type="dxa"/>
          </w:tcPr>
          <w:p w14:paraId="54B5303A" w14:textId="77777777" w:rsidR="00CD72BF" w:rsidRPr="00CD72BF" w:rsidRDefault="00CD72BF">
            <w:pPr>
              <w:pStyle w:val="ConsPlusNormal"/>
            </w:pPr>
          </w:p>
        </w:tc>
        <w:tc>
          <w:tcPr>
            <w:tcW w:w="680" w:type="dxa"/>
          </w:tcPr>
          <w:p w14:paraId="4607FD62" w14:textId="77777777" w:rsidR="00CD72BF" w:rsidRPr="00CD72BF" w:rsidRDefault="00CD72BF">
            <w:pPr>
              <w:pStyle w:val="ConsPlusNormal"/>
            </w:pPr>
          </w:p>
        </w:tc>
        <w:tc>
          <w:tcPr>
            <w:tcW w:w="1700" w:type="dxa"/>
          </w:tcPr>
          <w:p w14:paraId="3B906A0D" w14:textId="77777777" w:rsidR="00CD72BF" w:rsidRPr="00CD72BF" w:rsidRDefault="00CD72BF">
            <w:pPr>
              <w:pStyle w:val="ConsPlusNormal"/>
            </w:pPr>
          </w:p>
        </w:tc>
        <w:tc>
          <w:tcPr>
            <w:tcW w:w="680" w:type="dxa"/>
          </w:tcPr>
          <w:p w14:paraId="2E413935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173C80D8" w14:textId="77777777" w:rsidR="00CD72BF" w:rsidRPr="00CD72BF" w:rsidRDefault="00CD72BF">
            <w:pPr>
              <w:pStyle w:val="ConsPlusNormal"/>
              <w:jc w:val="center"/>
            </w:pPr>
            <w:r w:rsidRPr="00CD72BF">
              <w:t>9631980,2</w:t>
            </w:r>
          </w:p>
        </w:tc>
        <w:tc>
          <w:tcPr>
            <w:tcW w:w="1360" w:type="dxa"/>
          </w:tcPr>
          <w:p w14:paraId="0727A91A" w14:textId="77777777" w:rsidR="00CD72BF" w:rsidRPr="00CD72BF" w:rsidRDefault="00CD72BF">
            <w:pPr>
              <w:pStyle w:val="ConsPlusNormal"/>
              <w:jc w:val="center"/>
            </w:pPr>
            <w:r w:rsidRPr="00CD72BF">
              <w:t>10317093,3</w:t>
            </w:r>
          </w:p>
        </w:tc>
        <w:tc>
          <w:tcPr>
            <w:tcW w:w="1360" w:type="dxa"/>
          </w:tcPr>
          <w:p w14:paraId="178EFAA1" w14:textId="77777777" w:rsidR="00CD72BF" w:rsidRPr="00CD72BF" w:rsidRDefault="00CD72BF">
            <w:pPr>
              <w:pStyle w:val="ConsPlusNormal"/>
              <w:jc w:val="center"/>
            </w:pPr>
            <w:r w:rsidRPr="00CD72BF">
              <w:t>10879337,6</w:t>
            </w:r>
          </w:p>
        </w:tc>
      </w:tr>
    </w:tbl>
    <w:p w14:paraId="018AF3FC" w14:textId="77777777" w:rsidR="00CD72BF" w:rsidRPr="00CD72BF" w:rsidRDefault="00CD72BF">
      <w:pPr>
        <w:pStyle w:val="ConsPlusNormal"/>
        <w:sectPr w:rsidR="00CD72BF" w:rsidRPr="00CD72B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ABEC84A" w14:textId="77777777" w:rsidR="00CD72BF" w:rsidRPr="00CD72BF" w:rsidRDefault="00CD72BF">
      <w:pPr>
        <w:pStyle w:val="ConsPlusNormal"/>
        <w:jc w:val="both"/>
      </w:pPr>
    </w:p>
    <w:p w14:paraId="14168C23" w14:textId="77777777" w:rsidR="00CD72BF" w:rsidRPr="00CD72BF" w:rsidRDefault="00CD72BF">
      <w:pPr>
        <w:pStyle w:val="ConsPlusNormal"/>
        <w:jc w:val="both"/>
      </w:pPr>
    </w:p>
    <w:p w14:paraId="400AE412" w14:textId="77777777" w:rsidR="00CD72BF" w:rsidRPr="00CD72BF" w:rsidRDefault="00CD72BF">
      <w:pPr>
        <w:pStyle w:val="ConsPlusNormal"/>
        <w:jc w:val="both"/>
      </w:pPr>
    </w:p>
    <w:p w14:paraId="7CDC59B5" w14:textId="77777777" w:rsidR="00CD72BF" w:rsidRPr="00CD72BF" w:rsidRDefault="00CD72BF">
      <w:pPr>
        <w:pStyle w:val="ConsPlusNormal"/>
        <w:jc w:val="both"/>
      </w:pPr>
    </w:p>
    <w:p w14:paraId="2C6A666C" w14:textId="77777777" w:rsidR="00CD72BF" w:rsidRPr="00CD72BF" w:rsidRDefault="00CD72BF">
      <w:pPr>
        <w:pStyle w:val="ConsPlusNormal"/>
        <w:jc w:val="both"/>
      </w:pPr>
    </w:p>
    <w:p w14:paraId="08E805D8" w14:textId="77777777" w:rsidR="00CD72BF" w:rsidRPr="00CD72BF" w:rsidRDefault="00CD72BF">
      <w:pPr>
        <w:pStyle w:val="ConsPlusNormal"/>
        <w:jc w:val="right"/>
        <w:outlineLvl w:val="0"/>
      </w:pPr>
      <w:r w:rsidRPr="00CD72BF">
        <w:t>Приложение 3</w:t>
      </w:r>
    </w:p>
    <w:p w14:paraId="4834E352" w14:textId="77777777" w:rsidR="00CD72BF" w:rsidRPr="00CD72BF" w:rsidRDefault="00CD72BF">
      <w:pPr>
        <w:pStyle w:val="ConsPlusNormal"/>
        <w:jc w:val="right"/>
      </w:pPr>
      <w:r w:rsidRPr="00CD72BF">
        <w:t>к областному закону</w:t>
      </w:r>
    </w:p>
    <w:p w14:paraId="30018EF1" w14:textId="77777777" w:rsidR="00CD72BF" w:rsidRPr="00CD72BF" w:rsidRDefault="00CD72BF">
      <w:pPr>
        <w:pStyle w:val="ConsPlusNormal"/>
        <w:jc w:val="right"/>
      </w:pPr>
      <w:r w:rsidRPr="00CD72BF">
        <w:t>"О бюджете Территориального фонда</w:t>
      </w:r>
    </w:p>
    <w:p w14:paraId="46D57856" w14:textId="77777777" w:rsidR="00CD72BF" w:rsidRPr="00CD72BF" w:rsidRDefault="00CD72BF">
      <w:pPr>
        <w:pStyle w:val="ConsPlusNormal"/>
        <w:jc w:val="right"/>
      </w:pPr>
      <w:r w:rsidRPr="00CD72BF">
        <w:t>обязательного медицинского страхования</w:t>
      </w:r>
    </w:p>
    <w:p w14:paraId="06764B58" w14:textId="77777777" w:rsidR="00CD72BF" w:rsidRPr="00CD72BF" w:rsidRDefault="00CD72BF">
      <w:pPr>
        <w:pStyle w:val="ConsPlusNormal"/>
        <w:jc w:val="right"/>
      </w:pPr>
      <w:r w:rsidRPr="00CD72BF">
        <w:t>Новгородской области на 2023 год</w:t>
      </w:r>
    </w:p>
    <w:p w14:paraId="0335291E" w14:textId="77777777" w:rsidR="00CD72BF" w:rsidRPr="00CD72BF" w:rsidRDefault="00CD72BF">
      <w:pPr>
        <w:pStyle w:val="ConsPlusNormal"/>
        <w:jc w:val="right"/>
      </w:pPr>
      <w:r w:rsidRPr="00CD72BF">
        <w:t>и на плановый период 2024 и 2025 годов"</w:t>
      </w:r>
    </w:p>
    <w:p w14:paraId="29771594" w14:textId="77777777" w:rsidR="00CD72BF" w:rsidRPr="00CD72BF" w:rsidRDefault="00CD72BF">
      <w:pPr>
        <w:pStyle w:val="ConsPlusNormal"/>
        <w:jc w:val="both"/>
      </w:pPr>
    </w:p>
    <w:p w14:paraId="588392A7" w14:textId="77777777" w:rsidR="00CD72BF" w:rsidRPr="00CD72BF" w:rsidRDefault="00CD72BF">
      <w:pPr>
        <w:pStyle w:val="ConsPlusTitle"/>
        <w:jc w:val="center"/>
      </w:pPr>
      <w:bookmarkStart w:id="4" w:name="P382"/>
      <w:bookmarkEnd w:id="4"/>
      <w:r w:rsidRPr="00CD72BF">
        <w:t>МЕЖБЮДЖЕТНЫЕ ТРАНСФЕРТЫ, ПОЛУЧАЕМЫЕ ИЗ ДРУГИХ БЮДЖЕТОВ</w:t>
      </w:r>
    </w:p>
    <w:p w14:paraId="4A9DF0E0" w14:textId="77777777" w:rsidR="00CD72BF" w:rsidRPr="00CD72BF" w:rsidRDefault="00CD72BF">
      <w:pPr>
        <w:pStyle w:val="ConsPlusTitle"/>
        <w:jc w:val="center"/>
      </w:pPr>
      <w:r w:rsidRPr="00CD72BF">
        <w:t>БЮДЖЕТНОЙ СИСТЕМЫ РОССИЙСКОЙ ФЕДЕРАЦИИ В 2023 ГОДУ</w:t>
      </w:r>
    </w:p>
    <w:p w14:paraId="282EA3E8" w14:textId="77777777" w:rsidR="00CD72BF" w:rsidRPr="00CD72BF" w:rsidRDefault="00CD72BF">
      <w:pPr>
        <w:pStyle w:val="ConsPlusTitle"/>
        <w:jc w:val="center"/>
      </w:pPr>
      <w:r w:rsidRPr="00CD72BF">
        <w:t>И В ПЛАНОВОМ ПЕРИОДЕ 2024 И 2025 ГОДОВ</w:t>
      </w:r>
    </w:p>
    <w:p w14:paraId="2052CFA7" w14:textId="77777777" w:rsidR="00CD72BF" w:rsidRPr="00CD72BF" w:rsidRDefault="00CD72BF">
      <w:pPr>
        <w:pStyle w:val="ConsPlusNormal"/>
        <w:jc w:val="both"/>
      </w:pPr>
    </w:p>
    <w:p w14:paraId="23F50160" w14:textId="77777777" w:rsidR="00CD72BF" w:rsidRPr="00CD72BF" w:rsidRDefault="00CD72BF">
      <w:pPr>
        <w:pStyle w:val="ConsPlusNormal"/>
        <w:jc w:val="right"/>
      </w:pPr>
      <w:r w:rsidRPr="00CD72BF">
        <w:t>(тыс. рублей)</w:t>
      </w:r>
    </w:p>
    <w:p w14:paraId="09429333" w14:textId="77777777" w:rsidR="00CD72BF" w:rsidRPr="00CD72BF" w:rsidRDefault="00CD72B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1360"/>
        <w:gridCol w:w="1360"/>
        <w:gridCol w:w="1360"/>
      </w:tblGrid>
      <w:tr w:rsidR="00CD72BF" w:rsidRPr="00CD72BF" w14:paraId="3376F289" w14:textId="77777777">
        <w:tc>
          <w:tcPr>
            <w:tcW w:w="4989" w:type="dxa"/>
            <w:vMerge w:val="restart"/>
            <w:vAlign w:val="center"/>
          </w:tcPr>
          <w:p w14:paraId="5A15BE67" w14:textId="77777777" w:rsidR="00CD72BF" w:rsidRPr="00CD72BF" w:rsidRDefault="00CD72BF">
            <w:pPr>
              <w:pStyle w:val="ConsPlusNormal"/>
              <w:jc w:val="center"/>
            </w:pPr>
            <w:r w:rsidRPr="00CD72BF">
              <w:t>Наименование межбюджетных трансфертов</w:t>
            </w:r>
          </w:p>
        </w:tc>
        <w:tc>
          <w:tcPr>
            <w:tcW w:w="4080" w:type="dxa"/>
            <w:gridSpan w:val="3"/>
          </w:tcPr>
          <w:p w14:paraId="0F365C13" w14:textId="77777777" w:rsidR="00CD72BF" w:rsidRPr="00CD72BF" w:rsidRDefault="00CD72BF">
            <w:pPr>
              <w:pStyle w:val="ConsPlusNormal"/>
              <w:jc w:val="center"/>
            </w:pPr>
            <w:r w:rsidRPr="00CD72BF">
              <w:t>Сумма</w:t>
            </w:r>
          </w:p>
        </w:tc>
      </w:tr>
      <w:tr w:rsidR="00CD72BF" w:rsidRPr="00CD72BF" w14:paraId="32F329FF" w14:textId="77777777">
        <w:tc>
          <w:tcPr>
            <w:tcW w:w="4989" w:type="dxa"/>
            <w:vMerge/>
          </w:tcPr>
          <w:p w14:paraId="75433CFF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2F87EA90" w14:textId="77777777" w:rsidR="00CD72BF" w:rsidRPr="00CD72BF" w:rsidRDefault="00CD72BF">
            <w:pPr>
              <w:pStyle w:val="ConsPlusNormal"/>
              <w:jc w:val="center"/>
            </w:pPr>
            <w:r w:rsidRPr="00CD72BF">
              <w:t>2023 год</w:t>
            </w:r>
          </w:p>
        </w:tc>
        <w:tc>
          <w:tcPr>
            <w:tcW w:w="1360" w:type="dxa"/>
            <w:vAlign w:val="center"/>
          </w:tcPr>
          <w:p w14:paraId="0C3E6DC2" w14:textId="77777777" w:rsidR="00CD72BF" w:rsidRPr="00CD72BF" w:rsidRDefault="00CD72BF">
            <w:pPr>
              <w:pStyle w:val="ConsPlusNormal"/>
              <w:jc w:val="center"/>
            </w:pPr>
            <w:r w:rsidRPr="00CD72BF">
              <w:t>2024 год</w:t>
            </w:r>
          </w:p>
        </w:tc>
        <w:tc>
          <w:tcPr>
            <w:tcW w:w="1360" w:type="dxa"/>
            <w:vAlign w:val="center"/>
          </w:tcPr>
          <w:p w14:paraId="52055DFA" w14:textId="77777777" w:rsidR="00CD72BF" w:rsidRPr="00CD72BF" w:rsidRDefault="00CD72BF">
            <w:pPr>
              <w:pStyle w:val="ConsPlusNormal"/>
              <w:jc w:val="center"/>
            </w:pPr>
            <w:r w:rsidRPr="00CD72BF">
              <w:t>2025 год</w:t>
            </w:r>
          </w:p>
        </w:tc>
      </w:tr>
      <w:tr w:rsidR="00CD72BF" w:rsidRPr="00CD72BF" w14:paraId="1035CC12" w14:textId="77777777">
        <w:tc>
          <w:tcPr>
            <w:tcW w:w="4989" w:type="dxa"/>
          </w:tcPr>
          <w:p w14:paraId="359EDDE0" w14:textId="77777777" w:rsidR="00CD72BF" w:rsidRPr="00CD72BF" w:rsidRDefault="00CD72BF">
            <w:pPr>
              <w:pStyle w:val="ConsPlusNormal"/>
            </w:pPr>
            <w:r w:rsidRPr="00CD72BF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360" w:type="dxa"/>
          </w:tcPr>
          <w:p w14:paraId="2AB2A3BB" w14:textId="77777777" w:rsidR="00CD72BF" w:rsidRPr="00CD72BF" w:rsidRDefault="00CD72BF">
            <w:pPr>
              <w:pStyle w:val="ConsPlusNormal"/>
              <w:jc w:val="center"/>
            </w:pPr>
            <w:r w:rsidRPr="00CD72BF">
              <w:t>9577480,2</w:t>
            </w:r>
          </w:p>
        </w:tc>
        <w:tc>
          <w:tcPr>
            <w:tcW w:w="1360" w:type="dxa"/>
          </w:tcPr>
          <w:p w14:paraId="2240101B" w14:textId="77777777" w:rsidR="00CD72BF" w:rsidRPr="00CD72BF" w:rsidRDefault="00CD72BF">
            <w:pPr>
              <w:pStyle w:val="ConsPlusNormal"/>
              <w:jc w:val="center"/>
            </w:pPr>
            <w:r w:rsidRPr="00CD72BF">
              <w:t>10260433,3</w:t>
            </w:r>
          </w:p>
        </w:tc>
        <w:tc>
          <w:tcPr>
            <w:tcW w:w="1360" w:type="dxa"/>
          </w:tcPr>
          <w:p w14:paraId="0EB6A71D" w14:textId="77777777" w:rsidR="00CD72BF" w:rsidRPr="00CD72BF" w:rsidRDefault="00CD72BF">
            <w:pPr>
              <w:pStyle w:val="ConsPlusNormal"/>
              <w:jc w:val="center"/>
            </w:pPr>
            <w:r w:rsidRPr="00CD72BF">
              <w:t>10820407,6</w:t>
            </w:r>
          </w:p>
        </w:tc>
      </w:tr>
      <w:tr w:rsidR="00CD72BF" w:rsidRPr="00CD72BF" w14:paraId="4D52DB46" w14:textId="77777777">
        <w:tc>
          <w:tcPr>
            <w:tcW w:w="4989" w:type="dxa"/>
          </w:tcPr>
          <w:p w14:paraId="7AE27B6B" w14:textId="77777777" w:rsidR="00CD72BF" w:rsidRPr="00CD72BF" w:rsidRDefault="00CD72BF">
            <w:pPr>
              <w:pStyle w:val="ConsPlusNormal"/>
            </w:pPr>
            <w:r w:rsidRPr="00CD72BF">
              <w:t>в том числе:</w:t>
            </w:r>
          </w:p>
        </w:tc>
        <w:tc>
          <w:tcPr>
            <w:tcW w:w="1360" w:type="dxa"/>
          </w:tcPr>
          <w:p w14:paraId="5DA5B081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38712FC9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69431393" w14:textId="77777777" w:rsidR="00CD72BF" w:rsidRPr="00CD72BF" w:rsidRDefault="00CD72BF">
            <w:pPr>
              <w:pStyle w:val="ConsPlusNormal"/>
            </w:pPr>
          </w:p>
        </w:tc>
      </w:tr>
      <w:tr w:rsidR="00CD72BF" w:rsidRPr="00CD72BF" w14:paraId="59EDAA87" w14:textId="77777777">
        <w:tc>
          <w:tcPr>
            <w:tcW w:w="4989" w:type="dxa"/>
          </w:tcPr>
          <w:p w14:paraId="7EB2E358" w14:textId="77777777" w:rsidR="00CD72BF" w:rsidRPr="00CD72BF" w:rsidRDefault="00CD72BF">
            <w:pPr>
              <w:pStyle w:val="ConsPlusNormal"/>
            </w:pPr>
            <w:r w:rsidRPr="00CD72BF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60" w:type="dxa"/>
          </w:tcPr>
          <w:p w14:paraId="2FC89BC9" w14:textId="77777777" w:rsidR="00CD72BF" w:rsidRPr="00CD72BF" w:rsidRDefault="00CD72BF">
            <w:pPr>
              <w:pStyle w:val="ConsPlusNormal"/>
              <w:jc w:val="center"/>
            </w:pPr>
            <w:r w:rsidRPr="00CD72BF">
              <w:t>9301080,2</w:t>
            </w:r>
          </w:p>
        </w:tc>
        <w:tc>
          <w:tcPr>
            <w:tcW w:w="1360" w:type="dxa"/>
          </w:tcPr>
          <w:p w14:paraId="3E0D2864" w14:textId="77777777" w:rsidR="00CD72BF" w:rsidRPr="00CD72BF" w:rsidRDefault="00CD72BF">
            <w:pPr>
              <w:pStyle w:val="ConsPlusNormal"/>
              <w:jc w:val="center"/>
            </w:pPr>
            <w:r w:rsidRPr="00CD72BF">
              <w:t>9972933,3</w:t>
            </w:r>
          </w:p>
        </w:tc>
        <w:tc>
          <w:tcPr>
            <w:tcW w:w="1360" w:type="dxa"/>
          </w:tcPr>
          <w:p w14:paraId="19D34AEA" w14:textId="77777777" w:rsidR="00CD72BF" w:rsidRPr="00CD72BF" w:rsidRDefault="00CD72BF">
            <w:pPr>
              <w:pStyle w:val="ConsPlusNormal"/>
              <w:jc w:val="center"/>
            </w:pPr>
            <w:r w:rsidRPr="00CD72BF">
              <w:t>10521407,6</w:t>
            </w:r>
          </w:p>
        </w:tc>
      </w:tr>
      <w:tr w:rsidR="00CD72BF" w:rsidRPr="00CD72BF" w14:paraId="0E7C42D4" w14:textId="77777777">
        <w:tc>
          <w:tcPr>
            <w:tcW w:w="4989" w:type="dxa"/>
          </w:tcPr>
          <w:p w14:paraId="0DB3EDBD" w14:textId="77777777" w:rsidR="00CD72BF" w:rsidRPr="00CD72BF" w:rsidRDefault="00CD72BF">
            <w:pPr>
              <w:pStyle w:val="ConsPlusNormal"/>
            </w:pPr>
            <w:r w:rsidRPr="00CD72BF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14:paraId="4AB42654" w14:textId="77777777" w:rsidR="00CD72BF" w:rsidRPr="00CD72BF" w:rsidRDefault="00CD72BF">
            <w:pPr>
              <w:pStyle w:val="ConsPlusNormal"/>
              <w:jc w:val="center"/>
            </w:pPr>
            <w:r w:rsidRPr="00CD72BF">
              <w:t>276400,0</w:t>
            </w:r>
          </w:p>
        </w:tc>
        <w:tc>
          <w:tcPr>
            <w:tcW w:w="1360" w:type="dxa"/>
          </w:tcPr>
          <w:p w14:paraId="7C2F46F8" w14:textId="77777777" w:rsidR="00CD72BF" w:rsidRPr="00CD72BF" w:rsidRDefault="00CD72BF">
            <w:pPr>
              <w:pStyle w:val="ConsPlusNormal"/>
              <w:jc w:val="center"/>
            </w:pPr>
            <w:r w:rsidRPr="00CD72BF">
              <w:t>287500,0</w:t>
            </w:r>
          </w:p>
        </w:tc>
        <w:tc>
          <w:tcPr>
            <w:tcW w:w="1360" w:type="dxa"/>
          </w:tcPr>
          <w:p w14:paraId="3CC28BDC" w14:textId="77777777" w:rsidR="00CD72BF" w:rsidRPr="00CD72BF" w:rsidRDefault="00CD72BF">
            <w:pPr>
              <w:pStyle w:val="ConsPlusNormal"/>
              <w:jc w:val="center"/>
            </w:pPr>
            <w:r w:rsidRPr="00CD72BF">
              <w:t>299000,0</w:t>
            </w:r>
          </w:p>
        </w:tc>
      </w:tr>
    </w:tbl>
    <w:p w14:paraId="501C7291" w14:textId="77777777" w:rsidR="00CD72BF" w:rsidRPr="00CD72BF" w:rsidRDefault="00CD72BF">
      <w:pPr>
        <w:pStyle w:val="ConsPlusNormal"/>
        <w:jc w:val="both"/>
      </w:pPr>
    </w:p>
    <w:p w14:paraId="6E63FD50" w14:textId="77777777" w:rsidR="00CD72BF" w:rsidRPr="00CD72BF" w:rsidRDefault="00CD72BF">
      <w:pPr>
        <w:pStyle w:val="ConsPlusNormal"/>
        <w:jc w:val="both"/>
      </w:pPr>
    </w:p>
    <w:p w14:paraId="0CF9E1B3" w14:textId="77777777" w:rsidR="00CD72BF" w:rsidRPr="00CD72BF" w:rsidRDefault="00CD72BF">
      <w:pPr>
        <w:pStyle w:val="ConsPlusNormal"/>
        <w:jc w:val="both"/>
      </w:pPr>
    </w:p>
    <w:p w14:paraId="69543869" w14:textId="77777777" w:rsidR="00CD72BF" w:rsidRPr="00CD72BF" w:rsidRDefault="00CD72BF">
      <w:pPr>
        <w:pStyle w:val="ConsPlusNormal"/>
        <w:jc w:val="both"/>
      </w:pPr>
    </w:p>
    <w:p w14:paraId="5F0510AC" w14:textId="77777777" w:rsidR="00CD72BF" w:rsidRPr="00CD72BF" w:rsidRDefault="00CD72BF">
      <w:pPr>
        <w:pStyle w:val="ConsPlusNormal"/>
        <w:jc w:val="both"/>
      </w:pPr>
    </w:p>
    <w:p w14:paraId="605D9257" w14:textId="77777777" w:rsidR="00CD72BF" w:rsidRPr="00CD72BF" w:rsidRDefault="00CD72BF">
      <w:pPr>
        <w:pStyle w:val="ConsPlusNormal"/>
        <w:jc w:val="right"/>
        <w:outlineLvl w:val="0"/>
      </w:pPr>
      <w:r w:rsidRPr="00CD72BF">
        <w:t>Приложение 4</w:t>
      </w:r>
    </w:p>
    <w:p w14:paraId="00C3F71D" w14:textId="77777777" w:rsidR="00CD72BF" w:rsidRPr="00CD72BF" w:rsidRDefault="00CD72BF">
      <w:pPr>
        <w:pStyle w:val="ConsPlusNormal"/>
        <w:jc w:val="right"/>
      </w:pPr>
      <w:r w:rsidRPr="00CD72BF">
        <w:t>к областному закону</w:t>
      </w:r>
    </w:p>
    <w:p w14:paraId="78EBCF66" w14:textId="77777777" w:rsidR="00CD72BF" w:rsidRPr="00CD72BF" w:rsidRDefault="00CD72BF">
      <w:pPr>
        <w:pStyle w:val="ConsPlusNormal"/>
        <w:jc w:val="right"/>
      </w:pPr>
      <w:r w:rsidRPr="00CD72BF">
        <w:t>"О бюджете Территориального фонда</w:t>
      </w:r>
    </w:p>
    <w:p w14:paraId="09808148" w14:textId="77777777" w:rsidR="00CD72BF" w:rsidRPr="00CD72BF" w:rsidRDefault="00CD72BF">
      <w:pPr>
        <w:pStyle w:val="ConsPlusNormal"/>
        <w:jc w:val="right"/>
      </w:pPr>
      <w:r w:rsidRPr="00CD72BF">
        <w:t>обязательного медицинского страхования</w:t>
      </w:r>
    </w:p>
    <w:p w14:paraId="21EC6486" w14:textId="77777777" w:rsidR="00CD72BF" w:rsidRPr="00CD72BF" w:rsidRDefault="00CD72BF">
      <w:pPr>
        <w:pStyle w:val="ConsPlusNormal"/>
        <w:jc w:val="right"/>
      </w:pPr>
      <w:r w:rsidRPr="00CD72BF">
        <w:t>Новгородской области на 2023 год</w:t>
      </w:r>
    </w:p>
    <w:p w14:paraId="04D93975" w14:textId="77777777" w:rsidR="00CD72BF" w:rsidRPr="00CD72BF" w:rsidRDefault="00CD72BF">
      <w:pPr>
        <w:pStyle w:val="ConsPlusNormal"/>
        <w:jc w:val="right"/>
      </w:pPr>
      <w:r w:rsidRPr="00CD72BF">
        <w:t>и на плановый период 2024 и 2025 годов"</w:t>
      </w:r>
    </w:p>
    <w:p w14:paraId="1C7DE9A4" w14:textId="77777777" w:rsidR="00CD72BF" w:rsidRPr="00CD72BF" w:rsidRDefault="00CD72BF">
      <w:pPr>
        <w:pStyle w:val="ConsPlusNormal"/>
        <w:jc w:val="both"/>
      </w:pPr>
    </w:p>
    <w:p w14:paraId="2578EB88" w14:textId="77777777" w:rsidR="00CD72BF" w:rsidRPr="00CD72BF" w:rsidRDefault="00CD72BF">
      <w:pPr>
        <w:pStyle w:val="ConsPlusTitle"/>
        <w:jc w:val="center"/>
      </w:pPr>
      <w:bookmarkStart w:id="5" w:name="P420"/>
      <w:bookmarkEnd w:id="5"/>
      <w:r w:rsidRPr="00CD72BF">
        <w:t>МЕЖБЮДЖЕТНЫЕ ТРАНСФЕРТЫ, ПРЕДОСТАВЛЯЕМЫЕ ДРУГИМ БЮДЖЕТАМ</w:t>
      </w:r>
    </w:p>
    <w:p w14:paraId="2AF087AA" w14:textId="77777777" w:rsidR="00CD72BF" w:rsidRPr="00CD72BF" w:rsidRDefault="00CD72BF">
      <w:pPr>
        <w:pStyle w:val="ConsPlusTitle"/>
        <w:jc w:val="center"/>
      </w:pPr>
      <w:r w:rsidRPr="00CD72BF">
        <w:t>БЮДЖЕТНОЙ СИСТЕМЫ РОССИЙСКОЙ ФЕДЕРАЦИИ В 2023 ГОДУ</w:t>
      </w:r>
    </w:p>
    <w:p w14:paraId="689154A1" w14:textId="77777777" w:rsidR="00CD72BF" w:rsidRPr="00CD72BF" w:rsidRDefault="00CD72BF">
      <w:pPr>
        <w:pStyle w:val="ConsPlusTitle"/>
        <w:jc w:val="center"/>
      </w:pPr>
      <w:r w:rsidRPr="00CD72BF">
        <w:t>И В ПЛАНОВОМ ПЕРИОДЕ 2024 И 2025 ГОДОВ</w:t>
      </w:r>
    </w:p>
    <w:p w14:paraId="2A689675" w14:textId="77777777" w:rsidR="00CD72BF" w:rsidRPr="00CD72BF" w:rsidRDefault="00CD72BF">
      <w:pPr>
        <w:pStyle w:val="ConsPlusNormal"/>
        <w:jc w:val="both"/>
      </w:pPr>
    </w:p>
    <w:p w14:paraId="0960C48C" w14:textId="77777777" w:rsidR="00CD72BF" w:rsidRPr="00CD72BF" w:rsidRDefault="00CD72BF">
      <w:pPr>
        <w:pStyle w:val="ConsPlusNormal"/>
        <w:jc w:val="right"/>
      </w:pPr>
      <w:r w:rsidRPr="00CD72BF">
        <w:t>(тыс. рублей)</w:t>
      </w:r>
    </w:p>
    <w:p w14:paraId="6060F19E" w14:textId="77777777" w:rsidR="00CD72BF" w:rsidRPr="00CD72BF" w:rsidRDefault="00CD72B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1360"/>
        <w:gridCol w:w="1360"/>
        <w:gridCol w:w="1360"/>
      </w:tblGrid>
      <w:tr w:rsidR="00CD72BF" w:rsidRPr="00CD72BF" w14:paraId="1E96C0A6" w14:textId="77777777">
        <w:tc>
          <w:tcPr>
            <w:tcW w:w="4989" w:type="dxa"/>
            <w:vMerge w:val="restart"/>
          </w:tcPr>
          <w:p w14:paraId="02223489" w14:textId="77777777" w:rsidR="00CD72BF" w:rsidRPr="00CD72BF" w:rsidRDefault="00CD72BF">
            <w:pPr>
              <w:pStyle w:val="ConsPlusNormal"/>
              <w:jc w:val="center"/>
            </w:pPr>
            <w:r w:rsidRPr="00CD72BF">
              <w:t>Наименование межбюджетных трансфертов</w:t>
            </w:r>
          </w:p>
        </w:tc>
        <w:tc>
          <w:tcPr>
            <w:tcW w:w="4080" w:type="dxa"/>
            <w:gridSpan w:val="3"/>
          </w:tcPr>
          <w:p w14:paraId="75462217" w14:textId="77777777" w:rsidR="00CD72BF" w:rsidRPr="00CD72BF" w:rsidRDefault="00CD72BF">
            <w:pPr>
              <w:pStyle w:val="ConsPlusNormal"/>
              <w:jc w:val="center"/>
            </w:pPr>
            <w:r w:rsidRPr="00CD72BF">
              <w:t>Сумма</w:t>
            </w:r>
          </w:p>
        </w:tc>
      </w:tr>
      <w:tr w:rsidR="00CD72BF" w:rsidRPr="00CD72BF" w14:paraId="4761E8EB" w14:textId="77777777">
        <w:tc>
          <w:tcPr>
            <w:tcW w:w="4989" w:type="dxa"/>
            <w:vMerge/>
          </w:tcPr>
          <w:p w14:paraId="18696744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1EAB4FB5" w14:textId="77777777" w:rsidR="00CD72BF" w:rsidRPr="00CD72BF" w:rsidRDefault="00CD72BF">
            <w:pPr>
              <w:pStyle w:val="ConsPlusNormal"/>
              <w:jc w:val="center"/>
            </w:pPr>
            <w:r w:rsidRPr="00CD72BF">
              <w:t>2023 год</w:t>
            </w:r>
          </w:p>
        </w:tc>
        <w:tc>
          <w:tcPr>
            <w:tcW w:w="1360" w:type="dxa"/>
          </w:tcPr>
          <w:p w14:paraId="2D1D887B" w14:textId="77777777" w:rsidR="00CD72BF" w:rsidRPr="00CD72BF" w:rsidRDefault="00CD72BF">
            <w:pPr>
              <w:pStyle w:val="ConsPlusNormal"/>
              <w:jc w:val="center"/>
            </w:pPr>
            <w:r w:rsidRPr="00CD72BF">
              <w:t>2024 год</w:t>
            </w:r>
          </w:p>
        </w:tc>
        <w:tc>
          <w:tcPr>
            <w:tcW w:w="1360" w:type="dxa"/>
          </w:tcPr>
          <w:p w14:paraId="61099339" w14:textId="77777777" w:rsidR="00CD72BF" w:rsidRPr="00CD72BF" w:rsidRDefault="00CD72BF">
            <w:pPr>
              <w:pStyle w:val="ConsPlusNormal"/>
              <w:jc w:val="center"/>
            </w:pPr>
            <w:r w:rsidRPr="00CD72BF">
              <w:t>2025 год</w:t>
            </w:r>
          </w:p>
        </w:tc>
      </w:tr>
      <w:tr w:rsidR="00CD72BF" w:rsidRPr="00CD72BF" w14:paraId="061EA8F1" w14:textId="77777777">
        <w:tc>
          <w:tcPr>
            <w:tcW w:w="4989" w:type="dxa"/>
          </w:tcPr>
          <w:p w14:paraId="123158D7" w14:textId="77777777" w:rsidR="00CD72BF" w:rsidRPr="00CD72BF" w:rsidRDefault="00CD72BF">
            <w:pPr>
              <w:pStyle w:val="ConsPlusNormal"/>
            </w:pPr>
            <w:r w:rsidRPr="00CD72BF">
              <w:t>Межбюджетные трансферты, предоставляемые другим бюджетам бюджетной системы Российской Федерации, всего</w:t>
            </w:r>
          </w:p>
        </w:tc>
        <w:tc>
          <w:tcPr>
            <w:tcW w:w="1360" w:type="dxa"/>
          </w:tcPr>
          <w:p w14:paraId="0A29DEF0" w14:textId="77777777" w:rsidR="00CD72BF" w:rsidRPr="00CD72BF" w:rsidRDefault="00CD72BF">
            <w:pPr>
              <w:pStyle w:val="ConsPlusNormal"/>
              <w:jc w:val="center"/>
            </w:pPr>
            <w:r w:rsidRPr="00CD72BF">
              <w:t>552500,0</w:t>
            </w:r>
          </w:p>
        </w:tc>
        <w:tc>
          <w:tcPr>
            <w:tcW w:w="1360" w:type="dxa"/>
          </w:tcPr>
          <w:p w14:paraId="035A64D3" w14:textId="77777777" w:rsidR="00CD72BF" w:rsidRPr="00CD72BF" w:rsidRDefault="00CD72BF">
            <w:pPr>
              <w:pStyle w:val="ConsPlusNormal"/>
              <w:jc w:val="center"/>
            </w:pPr>
            <w:r w:rsidRPr="00CD72BF">
              <w:t>574600,0</w:t>
            </w:r>
          </w:p>
        </w:tc>
        <w:tc>
          <w:tcPr>
            <w:tcW w:w="1360" w:type="dxa"/>
          </w:tcPr>
          <w:p w14:paraId="3DDA98A4" w14:textId="77777777" w:rsidR="00CD72BF" w:rsidRPr="00CD72BF" w:rsidRDefault="00CD72BF">
            <w:pPr>
              <w:pStyle w:val="ConsPlusNormal"/>
              <w:jc w:val="center"/>
            </w:pPr>
            <w:r w:rsidRPr="00CD72BF">
              <w:t>597600,0</w:t>
            </w:r>
          </w:p>
        </w:tc>
      </w:tr>
      <w:tr w:rsidR="00CD72BF" w:rsidRPr="00CD72BF" w14:paraId="6DB5F5AA" w14:textId="77777777">
        <w:tc>
          <w:tcPr>
            <w:tcW w:w="4989" w:type="dxa"/>
          </w:tcPr>
          <w:p w14:paraId="6143E577" w14:textId="77777777" w:rsidR="00CD72BF" w:rsidRPr="00CD72BF" w:rsidRDefault="00CD72BF">
            <w:pPr>
              <w:pStyle w:val="ConsPlusNormal"/>
            </w:pPr>
            <w:r w:rsidRPr="00CD72BF">
              <w:t>в том числе:</w:t>
            </w:r>
          </w:p>
        </w:tc>
        <w:tc>
          <w:tcPr>
            <w:tcW w:w="1360" w:type="dxa"/>
          </w:tcPr>
          <w:p w14:paraId="04C6DDC0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5C35C838" w14:textId="77777777" w:rsidR="00CD72BF" w:rsidRPr="00CD72BF" w:rsidRDefault="00CD72BF">
            <w:pPr>
              <w:pStyle w:val="ConsPlusNormal"/>
            </w:pPr>
          </w:p>
        </w:tc>
        <w:tc>
          <w:tcPr>
            <w:tcW w:w="1360" w:type="dxa"/>
          </w:tcPr>
          <w:p w14:paraId="164EF266" w14:textId="77777777" w:rsidR="00CD72BF" w:rsidRPr="00CD72BF" w:rsidRDefault="00CD72BF">
            <w:pPr>
              <w:pStyle w:val="ConsPlusNormal"/>
            </w:pPr>
          </w:p>
        </w:tc>
      </w:tr>
      <w:tr w:rsidR="00CD72BF" w:rsidRPr="00CD72BF" w14:paraId="4B7855C6" w14:textId="77777777">
        <w:tc>
          <w:tcPr>
            <w:tcW w:w="4989" w:type="dxa"/>
          </w:tcPr>
          <w:p w14:paraId="789E66F3" w14:textId="77777777" w:rsidR="00CD72BF" w:rsidRPr="00CD72BF" w:rsidRDefault="00CD72BF">
            <w:pPr>
              <w:pStyle w:val="ConsPlusNormal"/>
            </w:pPr>
            <w:r w:rsidRPr="00CD72BF">
              <w:t>межбюджетные трансферты, предоставляемые бюджетам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1360" w:type="dxa"/>
          </w:tcPr>
          <w:p w14:paraId="6FE08391" w14:textId="77777777" w:rsidR="00CD72BF" w:rsidRPr="00CD72BF" w:rsidRDefault="00CD72BF">
            <w:pPr>
              <w:pStyle w:val="ConsPlusNormal"/>
              <w:jc w:val="center"/>
            </w:pPr>
            <w:r w:rsidRPr="00CD72BF">
              <w:t>552500,0</w:t>
            </w:r>
          </w:p>
        </w:tc>
        <w:tc>
          <w:tcPr>
            <w:tcW w:w="1360" w:type="dxa"/>
          </w:tcPr>
          <w:p w14:paraId="1324454B" w14:textId="77777777" w:rsidR="00CD72BF" w:rsidRPr="00CD72BF" w:rsidRDefault="00CD72BF">
            <w:pPr>
              <w:pStyle w:val="ConsPlusNormal"/>
              <w:jc w:val="center"/>
            </w:pPr>
            <w:r w:rsidRPr="00CD72BF">
              <w:t>574600,0</w:t>
            </w:r>
          </w:p>
        </w:tc>
        <w:tc>
          <w:tcPr>
            <w:tcW w:w="1360" w:type="dxa"/>
          </w:tcPr>
          <w:p w14:paraId="71830C36" w14:textId="77777777" w:rsidR="00CD72BF" w:rsidRPr="00CD72BF" w:rsidRDefault="00CD72BF">
            <w:pPr>
              <w:pStyle w:val="ConsPlusNormal"/>
              <w:jc w:val="center"/>
            </w:pPr>
            <w:r w:rsidRPr="00CD72BF">
              <w:t>597600,0</w:t>
            </w:r>
          </w:p>
        </w:tc>
      </w:tr>
    </w:tbl>
    <w:p w14:paraId="627F64F8" w14:textId="77777777" w:rsidR="00CD72BF" w:rsidRPr="00CD72BF" w:rsidRDefault="00CD72BF">
      <w:pPr>
        <w:pStyle w:val="ConsPlusNormal"/>
        <w:jc w:val="both"/>
      </w:pPr>
    </w:p>
    <w:p w14:paraId="4C516857" w14:textId="77777777" w:rsidR="00CD72BF" w:rsidRPr="00CD72BF" w:rsidRDefault="00CD72BF">
      <w:pPr>
        <w:pStyle w:val="ConsPlusNormal"/>
        <w:jc w:val="both"/>
      </w:pPr>
    </w:p>
    <w:p w14:paraId="6A1CC12C" w14:textId="77777777" w:rsidR="00CD72BF" w:rsidRPr="00CD72BF" w:rsidRDefault="00CD72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8EF0DE" w14:textId="77777777" w:rsidR="00685710" w:rsidRPr="00CD72BF" w:rsidRDefault="00685710"/>
    <w:sectPr w:rsidR="00685710" w:rsidRPr="00CD72B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BF"/>
    <w:rsid w:val="00685710"/>
    <w:rsid w:val="00C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639A"/>
  <w15:chartTrackingRefBased/>
  <w15:docId w15:val="{422934F4-03CF-47B7-A7D7-90E3B23D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2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72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72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DC3194363000ACCD91FE9DC76993CB3723521C40028C7D4FEFCBDC11C795FCAE1EFC3F4D17BEA3D96B7C8DDF2CE12273FD7867A61CB1v8eAL" TargetMode="External"/><Relationship Id="rId4" Type="http://schemas.openxmlformats.org/officeDocument/2006/relationships/hyperlink" Target="consultantplus://offline/ref=C4DC3194363000ACCD91FE94DE6E93CB3723521C430788794CE696D6199E99FEA911A33A4A06BEA4D5212DC09423E327v6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2420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2023-09-27T11:30:00Z</dcterms:created>
  <dcterms:modified xsi:type="dcterms:W3CDTF">2023-09-27T11:32:00Z</dcterms:modified>
</cp:coreProperties>
</file>