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5" w:rsidRPr="00D2676F" w:rsidRDefault="00F33055" w:rsidP="00F33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676F">
        <w:rPr>
          <w:rFonts w:ascii="Calibri" w:hAnsi="Calibri" w:cs="Calibri"/>
        </w:rPr>
        <w:t>Областной закон Новгородской области от 23.12.2019 № 501-ОЗ «О бюджете Территориального фонда обязательного медицинского страхования Новгородской области на 2020 год и на плановый период 2021 и 2022 годов»</w:t>
      </w:r>
    </w:p>
    <w:p w:rsidR="00F33055" w:rsidRPr="00D2676F" w:rsidRDefault="00F33055" w:rsidP="00F330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676F">
        <w:rPr>
          <w:rFonts w:ascii="Calibri" w:hAnsi="Calibri" w:cs="Calibri"/>
        </w:rPr>
        <w:t>(</w:t>
      </w:r>
      <w:proofErr w:type="gramStart"/>
      <w:r w:rsidRPr="00D2676F">
        <w:rPr>
          <w:rFonts w:ascii="Calibri" w:hAnsi="Calibri" w:cs="Calibri"/>
        </w:rPr>
        <w:t>принят</w:t>
      </w:r>
      <w:proofErr w:type="gramEnd"/>
      <w:r w:rsidRPr="00D2676F">
        <w:rPr>
          <w:rFonts w:ascii="Calibri" w:hAnsi="Calibri" w:cs="Calibri"/>
        </w:rPr>
        <w:t xml:space="preserve"> Постановлением Новгородской областной Думы от 18.12.2019 № 892-ОД)</w:t>
      </w:r>
    </w:p>
    <w:p w:rsidR="00F33055" w:rsidRPr="00D2676F" w:rsidRDefault="00F33055"/>
    <w:p w:rsidR="00F33055" w:rsidRPr="00D2676F" w:rsidRDefault="00F33055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29C5" w:rsidRPr="00D2676F" w:rsidTr="00F829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29C5" w:rsidRPr="00D2676F" w:rsidRDefault="00F829C5">
            <w:pPr>
              <w:pStyle w:val="ConsPlusNormal"/>
              <w:outlineLvl w:val="0"/>
            </w:pPr>
            <w:r w:rsidRPr="00D2676F">
              <w:t>23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29C5" w:rsidRPr="00D2676F" w:rsidRDefault="00F829C5">
            <w:pPr>
              <w:pStyle w:val="ConsPlusNormal"/>
              <w:jc w:val="right"/>
              <w:outlineLvl w:val="0"/>
            </w:pPr>
            <w:r w:rsidRPr="00D2676F">
              <w:t>N 501-ОЗ</w:t>
            </w:r>
          </w:p>
        </w:tc>
      </w:tr>
    </w:tbl>
    <w:p w:rsidR="00F829C5" w:rsidRPr="00D2676F" w:rsidRDefault="00F82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r w:rsidRPr="00D2676F">
        <w:t>НОВГОРОДСКАЯ ОБЛАСТЬ</w:t>
      </w:r>
    </w:p>
    <w:p w:rsidR="00F829C5" w:rsidRPr="00D2676F" w:rsidRDefault="00F829C5">
      <w:pPr>
        <w:pStyle w:val="ConsPlusTitle"/>
        <w:jc w:val="both"/>
      </w:pPr>
    </w:p>
    <w:p w:rsidR="00F829C5" w:rsidRPr="00D2676F" w:rsidRDefault="00F829C5">
      <w:pPr>
        <w:pStyle w:val="ConsPlusTitle"/>
        <w:jc w:val="center"/>
      </w:pPr>
      <w:r w:rsidRPr="00D2676F">
        <w:t>ОБЛАСТНОЙ ЗАКОН</w:t>
      </w:r>
    </w:p>
    <w:p w:rsidR="00F829C5" w:rsidRPr="00D2676F" w:rsidRDefault="00F829C5">
      <w:pPr>
        <w:pStyle w:val="ConsPlusTitle"/>
        <w:jc w:val="both"/>
      </w:pPr>
    </w:p>
    <w:p w:rsidR="00F829C5" w:rsidRPr="00D2676F" w:rsidRDefault="00F829C5">
      <w:pPr>
        <w:pStyle w:val="ConsPlusTitle"/>
        <w:jc w:val="center"/>
      </w:pPr>
      <w:r w:rsidRPr="00D2676F">
        <w:t>О БЮДЖЕТЕ ТЕРРИТОРИАЛЬНОГО ФОНДА ОБЯЗАТЕЛЬНОГО МЕДИЦИНСКОГО</w:t>
      </w:r>
    </w:p>
    <w:p w:rsidR="00F829C5" w:rsidRPr="00D2676F" w:rsidRDefault="00F829C5">
      <w:pPr>
        <w:pStyle w:val="ConsPlusTitle"/>
        <w:jc w:val="center"/>
      </w:pPr>
      <w:r w:rsidRPr="00D2676F">
        <w:t xml:space="preserve">СТРАХОВАНИЯ НОВГОРОДСКОЙ ОБЛАСТИ НА 2020 ГОД И </w:t>
      </w:r>
      <w:proofErr w:type="gramStart"/>
      <w:r w:rsidRPr="00D2676F">
        <w:t>НА</w:t>
      </w:r>
      <w:proofErr w:type="gramEnd"/>
      <w:r w:rsidRPr="00D2676F">
        <w:t xml:space="preserve"> ПЛАНОВЫЙ</w:t>
      </w:r>
    </w:p>
    <w:p w:rsidR="00F829C5" w:rsidRPr="00D2676F" w:rsidRDefault="00F829C5">
      <w:pPr>
        <w:pStyle w:val="ConsPlusTitle"/>
        <w:jc w:val="center"/>
      </w:pPr>
      <w:r w:rsidRPr="00D2676F">
        <w:t>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proofErr w:type="gramStart"/>
      <w:r w:rsidRPr="00D2676F">
        <w:t>Принят</w:t>
      </w:r>
      <w:proofErr w:type="gramEnd"/>
    </w:p>
    <w:p w:rsidR="00F829C5" w:rsidRPr="00D2676F" w:rsidRDefault="00D2676F">
      <w:pPr>
        <w:pStyle w:val="ConsPlusNormal"/>
        <w:jc w:val="right"/>
      </w:pPr>
      <w:hyperlink r:id="rId5" w:history="1">
        <w:r w:rsidR="00F829C5" w:rsidRPr="00D2676F">
          <w:t>Постановлением</w:t>
        </w:r>
      </w:hyperlink>
    </w:p>
    <w:p w:rsidR="00F829C5" w:rsidRPr="00D2676F" w:rsidRDefault="00F829C5">
      <w:pPr>
        <w:pStyle w:val="ConsPlusNormal"/>
        <w:jc w:val="right"/>
      </w:pPr>
      <w:r w:rsidRPr="00D2676F">
        <w:t>Новгородской областной Думы</w:t>
      </w:r>
    </w:p>
    <w:p w:rsidR="00F829C5" w:rsidRPr="00D2676F" w:rsidRDefault="00F829C5">
      <w:pPr>
        <w:pStyle w:val="ConsPlusNormal"/>
        <w:jc w:val="right"/>
      </w:pPr>
      <w:r w:rsidRPr="00D2676F">
        <w:t>от 18.12.2019 N 892-ОД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1. Основные характеристики бюджета Территориального фонда обязательного медицинского страхования Новгородской области на 2020 год и на плановый период 2021 и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2020 год: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1) прогнозируемый общий объем доходов бюджета фонда ОМС в сумме 8120117,8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7823717,8 тыс. рублей;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2) общий объем расходов бюджета фонда ОМС в сумме 8120117,8 тыс. рублей.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>2. Утвердить основные характеристики бюджета фонда ОМС на плановый период 2021 и 2022 годов: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 xml:space="preserve">1) </w:t>
      </w:r>
      <w:bookmarkStart w:id="0" w:name="_GoBack"/>
      <w:bookmarkEnd w:id="0"/>
      <w:r w:rsidRPr="00D2676F">
        <w:t>прогнозируемый общий объем доходов бюджета фонда ОМС на 2021 год в сумме 8601716,9 тыс. рублей, в том числе за счет межбюджетных трансфертов, получаемых из бюджета Федерального фонда ОМС в сумме 8293416,9 тыс. рублей, и на 2022 год в сумме 9064617,5 тыс. рублей, в том числе за счет межбюджетных трансфертов, получаемых из бюджета Федерального фонда ОМС в сумме 8744017,5 тыс. рублей;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2) общий объем расходов бюджета фонда ОМС на 2021 год в сумме 8601716,9 тыс. рублей и на 2022 год в сумме 9064617,5 тыс. рублей.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 xml:space="preserve">Статья 2. Главные администраторы доходов бюджета фонда ОМС и главные администраторы </w:t>
      </w:r>
      <w:proofErr w:type="gramStart"/>
      <w:r w:rsidRPr="00D2676F">
        <w:t>источников финансирования дефицита бюджета фонда</w:t>
      </w:r>
      <w:proofErr w:type="gramEnd"/>
      <w:r w:rsidRPr="00D2676F">
        <w:t xml:space="preserve"> ОМС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1. Утвердить </w:t>
      </w:r>
      <w:hyperlink w:anchor="P91" w:history="1">
        <w:r w:rsidRPr="00D2676F">
          <w:t>перечень</w:t>
        </w:r>
      </w:hyperlink>
      <w:r w:rsidRPr="00D2676F">
        <w:t xml:space="preserve"> главных администраторов доходов бюджета фонда ОМС согласно приложению 1 к настоящему областному закону.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2. Утвердить </w:t>
      </w:r>
      <w:hyperlink w:anchor="P232" w:history="1">
        <w:r w:rsidRPr="00D2676F">
          <w:t>перечень</w:t>
        </w:r>
      </w:hyperlink>
      <w:r w:rsidRPr="00D2676F">
        <w:t xml:space="preserve"> главных </w:t>
      </w:r>
      <w:proofErr w:type="gramStart"/>
      <w:r w:rsidRPr="00D2676F">
        <w:t>администраторов источников финансирования дефицита бюджета фонда</w:t>
      </w:r>
      <w:proofErr w:type="gramEnd"/>
      <w:r w:rsidRPr="00D2676F">
        <w:t xml:space="preserve"> ОМС согласно приложению 2 к настоящему областному закону.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3. Бюджетные ассигнования бюджета фонда ОМС на 2020 год и на плановый период 2021 и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Утвердить </w:t>
      </w:r>
      <w:hyperlink w:anchor="P267" w:history="1">
        <w:r w:rsidRPr="00D2676F">
          <w:t>распределение</w:t>
        </w:r>
      </w:hyperlink>
      <w:r w:rsidRPr="00D2676F">
        <w:t xml:space="preserve"> бюджетных ассигнований бюджета фонда ОМС на 2020 год и на плановый период 2021 и 2022 годов по разделам, подразделам, целевым статьям и группам </w:t>
      </w:r>
      <w:proofErr w:type="gramStart"/>
      <w:r w:rsidRPr="00D2676F">
        <w:t>видов расходов классификации расходов бюджетов</w:t>
      </w:r>
      <w:proofErr w:type="gramEnd"/>
      <w:r w:rsidRPr="00D2676F">
        <w:t xml:space="preserve"> согласно приложению 3 к настоящему областному закону.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4. Прогнозируемые поступления доходов в бюджет фонда ОМС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Утвердить прогнозируемые </w:t>
      </w:r>
      <w:hyperlink w:anchor="P471" w:history="1">
        <w:r w:rsidRPr="00D2676F">
          <w:t>поступления</w:t>
        </w:r>
      </w:hyperlink>
      <w:r w:rsidRPr="00D2676F">
        <w:t xml:space="preserve"> доходов в бюджет фонда ОМС на 2020 год и на плановый период 2021 и 2022 годов согласно приложению 4 к настоящему областному закону.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5.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2020 году и в плановый период 2021 и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>1. Утвердить: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 xml:space="preserve">1) </w:t>
      </w:r>
      <w:hyperlink w:anchor="P568" w:history="1">
        <w:r w:rsidRPr="00D2676F">
          <w:t>объем</w:t>
        </w:r>
      </w:hyperlink>
      <w:r w:rsidRPr="00D2676F">
        <w:t xml:space="preserve"> межбюджетных трансфертов, получаемых из других бюджетов бюджетной системы Российской Федерации в 2020 году и в плановый период 2021 и 2022 годов согласно приложению 5 к настоящему областному закону;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 xml:space="preserve">2) </w:t>
      </w:r>
      <w:hyperlink w:anchor="P606" w:history="1">
        <w:r w:rsidRPr="00D2676F">
          <w:t>объем</w:t>
        </w:r>
      </w:hyperlink>
      <w:r w:rsidRPr="00D2676F">
        <w:t xml:space="preserve"> межбюджетных трансфертов, предоставляемых другим бюджетам бюджетной системы Российской Федерации в 2020 году и в плановый период 2021 и 2022 годов согласно приложению 6 к настоящему областному закону.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2. </w:t>
      </w:r>
      <w:proofErr w:type="gramStart"/>
      <w:r w:rsidRPr="00D2676F">
        <w:t>Установить, что бюджетные ассигнования бюджета фонда ОМС, получаемые в виде субвенций из бюджета Федерального фонда ОМС, направляются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  <w:proofErr w:type="gramEnd"/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6. Особенности исполнения бюджета фонда ОМС в 2020 году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1. В </w:t>
      </w:r>
      <w:proofErr w:type="gramStart"/>
      <w:r w:rsidRPr="00D2676F">
        <w:t>составе</w:t>
      </w:r>
      <w:proofErr w:type="gramEnd"/>
      <w:r w:rsidRPr="00D2676F">
        <w:t xml:space="preserve"> расходов бюджета фонда ОМС формируется нормированный страховой запас, включающий средства: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1) для дополнительного финансового обеспечения реализации территориальных программ обязательного медицинского страхования путем предоставления страховой медицинской организации недостающих для оплаты медицинской помощи сре</w:t>
      </w:r>
      <w:proofErr w:type="gramStart"/>
      <w:r w:rsidRPr="00D2676F">
        <w:t>дств в с</w:t>
      </w:r>
      <w:proofErr w:type="gramEnd"/>
      <w:r w:rsidRPr="00D2676F">
        <w:t xml:space="preserve">оответствии с </w:t>
      </w:r>
      <w:hyperlink r:id="rId6" w:history="1">
        <w:r w:rsidRPr="00D2676F">
          <w:t>частью 6 статьи 38</w:t>
        </w:r>
      </w:hyperlink>
      <w:r w:rsidRPr="00D2676F"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lastRenderedPageBreak/>
        <w:t xml:space="preserve">4) для </w:t>
      </w:r>
      <w:proofErr w:type="spellStart"/>
      <w:r w:rsidRPr="00D2676F">
        <w:t>софинансирования</w:t>
      </w:r>
      <w:proofErr w:type="spellEnd"/>
      <w:r w:rsidRPr="00D2676F">
        <w:t xml:space="preserve"> расходов медицинских организаций на оплату труда врачей и среднего медицинского персонала.</w:t>
      </w:r>
    </w:p>
    <w:p w:rsidR="00F829C5" w:rsidRPr="00D2676F" w:rsidRDefault="00F829C5">
      <w:pPr>
        <w:pStyle w:val="ConsPlusNormal"/>
        <w:spacing w:before="220"/>
        <w:ind w:firstLine="540"/>
        <w:jc w:val="both"/>
      </w:pPr>
      <w:r w:rsidRPr="00D2676F">
        <w:t>Общий размер средств нормированного страхового запаса фонда ОМС составляет 1700400,0 тыс. рублей.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фонда ОМС.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3. </w:t>
      </w:r>
      <w:proofErr w:type="gramStart"/>
      <w:r w:rsidRPr="00D2676F">
        <w:t xml:space="preserve">Установить, что на основании </w:t>
      </w:r>
      <w:hyperlink r:id="rId7" w:history="1">
        <w:r w:rsidRPr="00D2676F">
          <w:t>статьи 35-3</w:t>
        </w:r>
      </w:hyperlink>
      <w:r w:rsidRPr="00D2676F"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</w:t>
      </w:r>
      <w:proofErr w:type="gramEnd"/>
      <w:r w:rsidRPr="00D2676F">
        <w:t xml:space="preserve">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 разделу "Здравоохранение", подразделу "Другие вопросы в области здравоохранения".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ОМС, за исключением остатков средств, указанных в </w:t>
      </w:r>
      <w:hyperlink w:anchor="P64" w:history="1">
        <w:r w:rsidRPr="00D2676F">
          <w:t>части 5</w:t>
        </w:r>
      </w:hyperlink>
      <w:r w:rsidRPr="00D2676F">
        <w:t xml:space="preserve"> настоящей статьи.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bookmarkStart w:id="1" w:name="P64"/>
      <w:bookmarkEnd w:id="1"/>
      <w:r w:rsidRPr="00D2676F">
        <w:t xml:space="preserve">5. Установить, что остатки средств бюджета фонда ОМС, не использованные на начало текущего финансового </w:t>
      </w:r>
      <w:proofErr w:type="gramStart"/>
      <w:r w:rsidRPr="00D2676F">
        <w:t>года</w:t>
      </w:r>
      <w:proofErr w:type="gramEnd"/>
      <w:r w:rsidRPr="00D2676F">
        <w:t xml:space="preserve">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2020 году на те же цели с соответствующим внесением изменений в сводную бюджетную роспись бюджета фонда ОМС.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7. Норматив расходов на ведение дела по обязательному медицинскому страхованию для страховых медицинских организаций на 2020 год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 xml:space="preserve">Установить на 2020 год норматив расходов на ведение дела по обязательному медицинскому страхованию в размере 1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</w:t>
      </w:r>
      <w:proofErr w:type="spellStart"/>
      <w:r w:rsidRPr="00D2676F">
        <w:t>подушевым</w:t>
      </w:r>
      <w:proofErr w:type="spellEnd"/>
      <w:r w:rsidRPr="00D2676F">
        <w:t xml:space="preserve"> нормативам.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ind w:firstLine="540"/>
        <w:jc w:val="both"/>
        <w:outlineLvl w:val="1"/>
      </w:pPr>
      <w:r w:rsidRPr="00D2676F">
        <w:t>Статья 8. Вступление в силу настоящего областного закона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ind w:firstLine="540"/>
        <w:jc w:val="both"/>
      </w:pPr>
      <w:r w:rsidRPr="00D2676F">
        <w:t>Настоящий областной закон вступает в силу с 1 января 2020 года.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Губернатор Новгородской области</w:t>
      </w:r>
    </w:p>
    <w:p w:rsidR="00F829C5" w:rsidRPr="00D2676F" w:rsidRDefault="00F829C5">
      <w:pPr>
        <w:pStyle w:val="ConsPlusNormal"/>
        <w:jc w:val="right"/>
      </w:pPr>
      <w:r w:rsidRPr="00D2676F">
        <w:t>А.С.НИКИТИН</w:t>
      </w:r>
    </w:p>
    <w:p w:rsidR="00F829C5" w:rsidRPr="00D2676F" w:rsidRDefault="00F829C5">
      <w:pPr>
        <w:pStyle w:val="ConsPlusNormal"/>
      </w:pPr>
      <w:r w:rsidRPr="00D2676F">
        <w:t>Великий Новгород</w:t>
      </w:r>
    </w:p>
    <w:p w:rsidR="00F829C5" w:rsidRPr="00D2676F" w:rsidRDefault="00F829C5">
      <w:pPr>
        <w:pStyle w:val="ConsPlusNormal"/>
        <w:spacing w:before="220"/>
      </w:pPr>
      <w:r w:rsidRPr="00D2676F">
        <w:t>23 декабря 2019 года</w:t>
      </w:r>
    </w:p>
    <w:p w:rsidR="00F829C5" w:rsidRPr="00D2676F" w:rsidRDefault="00F829C5">
      <w:pPr>
        <w:pStyle w:val="ConsPlusNormal"/>
        <w:spacing w:before="220"/>
      </w:pPr>
      <w:r w:rsidRPr="00D2676F">
        <w:t>N 501-ОЗ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1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2" w:name="P91"/>
      <w:bookmarkEnd w:id="2"/>
      <w:r w:rsidRPr="00D2676F">
        <w:t>ПЕРЕЧЕНЬ</w:t>
      </w:r>
    </w:p>
    <w:p w:rsidR="00F829C5" w:rsidRPr="00D2676F" w:rsidRDefault="00F829C5">
      <w:pPr>
        <w:pStyle w:val="ConsPlusTitle"/>
        <w:jc w:val="center"/>
      </w:pPr>
      <w:r w:rsidRPr="00D2676F">
        <w:t>ГЛАВНЫХ АДМИНИСТРАТОРОВ ДОХОДОВ БЮДЖЕТА ТЕРРИТОРИАЛЬНОГО</w:t>
      </w:r>
    </w:p>
    <w:p w:rsidR="00F829C5" w:rsidRPr="00D2676F" w:rsidRDefault="00F829C5">
      <w:pPr>
        <w:pStyle w:val="ConsPlusTitle"/>
        <w:jc w:val="center"/>
      </w:pPr>
      <w:r w:rsidRPr="00D2676F">
        <w:t>ФОНДА ОБЯЗАТЕЛЬНОГО МЕДИЦИНСКОГО СТРАХОВАНИЯ</w:t>
      </w:r>
    </w:p>
    <w:p w:rsidR="00F829C5" w:rsidRPr="00D2676F" w:rsidRDefault="00F829C5">
      <w:pPr>
        <w:pStyle w:val="ConsPlusTitle"/>
        <w:jc w:val="center"/>
      </w:pPr>
      <w:r w:rsidRPr="00D2676F">
        <w:t>НОВГОРОДСКОЙ ОБЛАСТИ</w:t>
      </w:r>
    </w:p>
    <w:p w:rsidR="00F829C5" w:rsidRPr="00D2676F" w:rsidRDefault="00F82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5669"/>
      </w:tblGrid>
      <w:tr w:rsidR="00D2676F" w:rsidRPr="00D2676F">
        <w:tc>
          <w:tcPr>
            <w:tcW w:w="3402" w:type="dxa"/>
            <w:gridSpan w:val="2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 бюджетной классификации Российской Федерации</w:t>
            </w:r>
          </w:p>
        </w:tc>
        <w:tc>
          <w:tcPr>
            <w:tcW w:w="5669" w:type="dxa"/>
            <w:vMerge w:val="restart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 xml:space="preserve">Наименование главного </w:t>
            </w:r>
            <w:proofErr w:type="gramStart"/>
            <w:r w:rsidRPr="00D2676F">
              <w:t>администратора доходов бюджета Территориального фонда обязательного медицинского страхования Новгородской области</w:t>
            </w:r>
            <w:proofErr w:type="gramEnd"/>
          </w:p>
        </w:tc>
      </w:tr>
      <w:tr w:rsidR="00D2676F" w:rsidRPr="00D2676F">
        <w:tc>
          <w:tcPr>
            <w:tcW w:w="79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главного администратора доходов</w:t>
            </w:r>
          </w:p>
        </w:tc>
        <w:tc>
          <w:tcPr>
            <w:tcW w:w="260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669" w:type="dxa"/>
            <w:vMerge/>
          </w:tcPr>
          <w:p w:rsidR="00F829C5" w:rsidRPr="00D2676F" w:rsidRDefault="00F829C5"/>
        </w:tc>
      </w:tr>
      <w:tr w:rsidR="00D2676F" w:rsidRPr="00D2676F">
        <w:tc>
          <w:tcPr>
            <w:tcW w:w="79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</w:t>
            </w:r>
          </w:p>
        </w:tc>
        <w:tc>
          <w:tcPr>
            <w:tcW w:w="260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</w:t>
            </w:r>
          </w:p>
        </w:tc>
        <w:tc>
          <w:tcPr>
            <w:tcW w:w="5669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Территориальный фонд обязательного медицинского страхования Новгородской области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1 02 02102 08 0000 160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1 11 02072 09 0000 120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1 13 01999 09 0000 130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1 13 02999 09 0000 130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1 14 02090 09 0000 410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1 14 02090 09 0000 440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1 14 04090 09 0000 420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1 16 07010 09 0000 140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1 16 07090 09 0000 140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1 16 10058 09 0000 140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proofErr w:type="gramStart"/>
            <w:r w:rsidRPr="00D2676F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1 16 10078 09 0000 140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1 16 10100 09 0000 140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1 16 10117 09 0000 140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1 16 10118 09 0000 140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</w:t>
            </w:r>
            <w:r w:rsidRPr="00D2676F">
              <w:lastRenderedPageBreak/>
              <w:t>территориального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1 16 10119 09 0000 140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1 17 01090 09 0000 180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1 17 06040 09 0000 180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1 18 02900 09 0000 150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2 02 50202 09 0000 150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2 02 50203 09 0000 150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proofErr w:type="gramStart"/>
            <w:r w:rsidRPr="00D2676F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2 02 50815 09 0000 150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2 02 55093 09 0000 150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2 02 55136 09 0000 150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2 02 55506 09 0000 150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2 02 59999 09 0000 150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2 02 90019 09 0000 150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2 02 90029 09 0000 150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2 02 90073 09 0000 150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2 08 09000 09 0000 150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2 18 51360 09 0000 150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2 18 73000 09 0000 150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2 19 50930 09 0000 150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2 19 51360 09 0000 150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Возврат остатков межбюджетных трансфертов прошлых </w:t>
            </w:r>
            <w:r w:rsidRPr="00D2676F">
              <w:lastRenderedPageBreak/>
              <w:t>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2 19 55060 09 0000 150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2 19 70000 09 0000 150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2 19 71010 09 0000 150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2 19 71030 09 0000 150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F829C5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2 19 73000 09 0000 150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2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3" w:name="P232"/>
      <w:bookmarkEnd w:id="3"/>
      <w:r w:rsidRPr="00D2676F">
        <w:t>ПЕРЕЧЕНЬ</w:t>
      </w:r>
    </w:p>
    <w:p w:rsidR="00F829C5" w:rsidRPr="00D2676F" w:rsidRDefault="00F829C5">
      <w:pPr>
        <w:pStyle w:val="ConsPlusTitle"/>
        <w:jc w:val="center"/>
      </w:pPr>
      <w:r w:rsidRPr="00D2676F">
        <w:lastRenderedPageBreak/>
        <w:t>ГЛАВНЫХ АДМИНИСТРАТОРОВ ИСТОЧНИКОВ ФИНАНСИРОВАНИЯ ДЕФИЦИТА</w:t>
      </w:r>
    </w:p>
    <w:p w:rsidR="00F829C5" w:rsidRPr="00D2676F" w:rsidRDefault="00F829C5">
      <w:pPr>
        <w:pStyle w:val="ConsPlusTitle"/>
        <w:jc w:val="center"/>
      </w:pPr>
      <w:r w:rsidRPr="00D2676F">
        <w:t>БЮДЖЕТА ТЕРРИТОРИАЛЬНОГО ФОНДА ОБЯЗАТЕЛЬНОГО МЕДИЦИНСКОГО</w:t>
      </w:r>
    </w:p>
    <w:p w:rsidR="00F829C5" w:rsidRPr="00D2676F" w:rsidRDefault="00F829C5">
      <w:pPr>
        <w:pStyle w:val="ConsPlusTitle"/>
        <w:jc w:val="center"/>
      </w:pPr>
      <w:r w:rsidRPr="00D2676F">
        <w:t>СТРАХОВАНИЯ НОВГОРОДСКОЙ ОБЛАСТИ</w:t>
      </w:r>
    </w:p>
    <w:p w:rsidR="00F829C5" w:rsidRPr="00D2676F" w:rsidRDefault="00F829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5669"/>
      </w:tblGrid>
      <w:tr w:rsidR="00D2676F" w:rsidRPr="00D2676F">
        <w:tc>
          <w:tcPr>
            <w:tcW w:w="79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 главы</w:t>
            </w:r>
          </w:p>
        </w:tc>
        <w:tc>
          <w:tcPr>
            <w:tcW w:w="260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 группы, подгруппы, статьи и вида источников</w:t>
            </w:r>
          </w:p>
        </w:tc>
        <w:tc>
          <w:tcPr>
            <w:tcW w:w="5669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Территориальный фонд обязательного медицинского страхования Новгородской области</w:t>
            </w:r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01 05 02 01 09 0000 510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Увеличение прочих </w:t>
            </w:r>
            <w:proofErr w:type="gramStart"/>
            <w:r w:rsidRPr="00D2676F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01 05 02 01 09 0000 610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Уменьшение прочих </w:t>
            </w:r>
            <w:proofErr w:type="gramStart"/>
            <w:r w:rsidRPr="00D2676F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D2676F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01 06 06 01 09 0000 510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F829C5" w:rsidRPr="00D2676F">
        <w:tc>
          <w:tcPr>
            <w:tcW w:w="79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</w:t>
            </w:r>
          </w:p>
        </w:tc>
        <w:tc>
          <w:tcPr>
            <w:tcW w:w="2608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01 06 06 01 09 0000 610</w:t>
            </w:r>
          </w:p>
        </w:tc>
        <w:tc>
          <w:tcPr>
            <w:tcW w:w="566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3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4" w:name="P267"/>
      <w:bookmarkEnd w:id="4"/>
      <w:r w:rsidRPr="00D2676F">
        <w:t>РАСПРЕДЕЛЕНИЕ БЮДЖЕТНЫХ АССИГНОВАНИЙ БЮДЖЕТА</w:t>
      </w:r>
    </w:p>
    <w:p w:rsidR="00F829C5" w:rsidRPr="00D2676F" w:rsidRDefault="00F829C5">
      <w:pPr>
        <w:pStyle w:val="ConsPlusTitle"/>
        <w:jc w:val="center"/>
      </w:pPr>
      <w:r w:rsidRPr="00D2676F">
        <w:t>ТЕРРИТОРИАЛЬНОГО ФОНДА ОБЯЗАТЕЛЬНОГО МЕДИЦИНСКОГО</w:t>
      </w:r>
    </w:p>
    <w:p w:rsidR="00F829C5" w:rsidRPr="00D2676F" w:rsidRDefault="00F829C5">
      <w:pPr>
        <w:pStyle w:val="ConsPlusTitle"/>
        <w:jc w:val="center"/>
      </w:pPr>
      <w:r w:rsidRPr="00D2676F">
        <w:t xml:space="preserve">СТРАХОВАНИЯ НОВГОРОДСКОЙ ОБЛАСТИ НА 2020 ГОД И </w:t>
      </w:r>
      <w:proofErr w:type="gramStart"/>
      <w:r w:rsidRPr="00D2676F">
        <w:t>НА</w:t>
      </w:r>
      <w:proofErr w:type="gramEnd"/>
      <w:r w:rsidRPr="00D2676F">
        <w:t xml:space="preserve"> ПЛАНОВЫЙ</w:t>
      </w:r>
    </w:p>
    <w:p w:rsidR="00F829C5" w:rsidRPr="00D2676F" w:rsidRDefault="00F829C5">
      <w:pPr>
        <w:pStyle w:val="ConsPlusTitle"/>
        <w:jc w:val="center"/>
      </w:pPr>
      <w:r w:rsidRPr="00D2676F">
        <w:t>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 ПО РАЗДЕЛАМ, ПОДРАЗДЕЛАМ, ЦЕЛЕВЫМ</w:t>
      </w:r>
    </w:p>
    <w:p w:rsidR="00F829C5" w:rsidRPr="00D2676F" w:rsidRDefault="00F829C5">
      <w:pPr>
        <w:pStyle w:val="ConsPlusTitle"/>
        <w:jc w:val="center"/>
      </w:pPr>
      <w:r w:rsidRPr="00D2676F">
        <w:t>СТАТЬЯМ И ГРУППАМ ВИДОВ РАСХОДОВ КЛАССИФИКАЦИИ</w:t>
      </w:r>
    </w:p>
    <w:p w:rsidR="00F829C5" w:rsidRPr="00D2676F" w:rsidRDefault="00F829C5">
      <w:pPr>
        <w:pStyle w:val="ConsPlusTitle"/>
        <w:jc w:val="center"/>
      </w:pPr>
      <w:r w:rsidRPr="00D2676F">
        <w:t>РАСХОДОВ БЮДЖЕТОВ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ectPr w:rsidR="00F829C5" w:rsidRPr="00D2676F" w:rsidSect="00980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10"/>
        <w:gridCol w:w="567"/>
        <w:gridCol w:w="1531"/>
        <w:gridCol w:w="624"/>
        <w:gridCol w:w="1247"/>
        <w:gridCol w:w="1191"/>
        <w:gridCol w:w="1191"/>
      </w:tblGrid>
      <w:tr w:rsidR="00D2676F" w:rsidRPr="00D2676F">
        <w:tc>
          <w:tcPr>
            <w:tcW w:w="334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</w:t>
            </w:r>
          </w:p>
        </w:tc>
        <w:tc>
          <w:tcPr>
            <w:tcW w:w="510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proofErr w:type="spellStart"/>
            <w:r w:rsidRPr="00D2676F"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proofErr w:type="gramStart"/>
            <w:r w:rsidRPr="00D2676F">
              <w:t>ПР</w:t>
            </w:r>
            <w:proofErr w:type="gramEnd"/>
          </w:p>
        </w:tc>
        <w:tc>
          <w:tcPr>
            <w:tcW w:w="153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ЦСР</w:t>
            </w:r>
          </w:p>
        </w:tc>
        <w:tc>
          <w:tcPr>
            <w:tcW w:w="62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ВР</w:t>
            </w:r>
          </w:p>
        </w:tc>
        <w:tc>
          <w:tcPr>
            <w:tcW w:w="124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334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</w:t>
            </w:r>
          </w:p>
        </w:tc>
        <w:tc>
          <w:tcPr>
            <w:tcW w:w="510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</w:t>
            </w:r>
          </w:p>
        </w:tc>
        <w:tc>
          <w:tcPr>
            <w:tcW w:w="56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</w:t>
            </w:r>
          </w:p>
        </w:tc>
        <w:tc>
          <w:tcPr>
            <w:tcW w:w="153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4</w:t>
            </w:r>
          </w:p>
        </w:tc>
        <w:tc>
          <w:tcPr>
            <w:tcW w:w="62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</w:t>
            </w:r>
          </w:p>
        </w:tc>
        <w:tc>
          <w:tcPr>
            <w:tcW w:w="124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6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Общегосударственные вопросы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Другие общегосударственные вопросы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53053,6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38053,2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38053,2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38053,2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14603,6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14603,6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14603,6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Иные бюджетные ассигнования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13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396,8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396,8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396,8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Здравоохранение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8067064,2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8548663,3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9011563,9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Другие вопросы в области здравоохранения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8067064,2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8548663,3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9011563,9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01 0 00 00000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7770664,2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8240363,3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8690963,9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7770664,2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8240363,3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8690963,9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7770664,2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8240363,3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8690963,9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6816664,2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7248163,3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7659063,9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Межбюджетные трансферты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01 9 00 50930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954000,0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992200,0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1031900,0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 xml:space="preserve">Непрограммные направления </w:t>
            </w:r>
            <w:proofErr w:type="gramStart"/>
            <w:r w:rsidRPr="00D2676F">
              <w:lastRenderedPageBreak/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73 0 00 00000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296400,0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308300,0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320600,0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lastRenderedPageBreak/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73 0 00 25010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73 0 00 25010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73 0 00 25020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95100,0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98900,0</w:t>
            </w:r>
          </w:p>
        </w:tc>
      </w:tr>
      <w:tr w:rsidR="00D2676F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09</w:t>
            </w: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73 0 00 25020</w:t>
            </w: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300</w:t>
            </w: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95100,0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98900,0</w:t>
            </w:r>
          </w:p>
        </w:tc>
      </w:tr>
      <w:tr w:rsidR="00F829C5" w:rsidRPr="00D2676F">
        <w:tc>
          <w:tcPr>
            <w:tcW w:w="3345" w:type="dxa"/>
          </w:tcPr>
          <w:p w:rsidR="00F829C5" w:rsidRPr="00D2676F" w:rsidRDefault="00F829C5">
            <w:pPr>
              <w:pStyle w:val="ConsPlusNormal"/>
            </w:pPr>
            <w:r w:rsidRPr="00D2676F">
              <w:t>ВСЕГО РАСХОДОВ:</w:t>
            </w:r>
          </w:p>
        </w:tc>
        <w:tc>
          <w:tcPr>
            <w:tcW w:w="510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567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531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62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24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8120117,8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8601716,9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9064617,5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4</w:t>
      </w:r>
    </w:p>
    <w:p w:rsidR="00F829C5" w:rsidRPr="00D2676F" w:rsidRDefault="00F829C5">
      <w:pPr>
        <w:pStyle w:val="ConsPlusNormal"/>
        <w:jc w:val="right"/>
      </w:pPr>
      <w:r w:rsidRPr="00D2676F">
        <w:lastRenderedPageBreak/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5" w:name="P471"/>
      <w:bookmarkEnd w:id="5"/>
      <w:proofErr w:type="gramStart"/>
      <w:r w:rsidRPr="00D2676F">
        <w:t>ПРОГНОЗИРУЕМЫЕ ПОСТУПЛЕНИЯ ДОХОДОВ В БЮДЖЕТ ТЕРРИТОРИАЛЬНОГО</w:t>
      </w:r>
      <w:proofErr w:type="gramEnd"/>
    </w:p>
    <w:p w:rsidR="00F829C5" w:rsidRPr="00D2676F" w:rsidRDefault="00F829C5">
      <w:pPr>
        <w:pStyle w:val="ConsPlusTitle"/>
        <w:jc w:val="center"/>
      </w:pPr>
      <w:r w:rsidRPr="00D2676F">
        <w:t xml:space="preserve">ФОНДА ОБЯЗАТЕЛЬНОГО МЕДИЦИНСКОГО СТРАХОВАНИЯ </w:t>
      </w:r>
      <w:proofErr w:type="gramStart"/>
      <w:r w:rsidRPr="00D2676F">
        <w:t>НОВГОРОДСКОЙ</w:t>
      </w:r>
      <w:proofErr w:type="gramEnd"/>
    </w:p>
    <w:p w:rsidR="00F829C5" w:rsidRPr="00D2676F" w:rsidRDefault="00F829C5">
      <w:pPr>
        <w:pStyle w:val="ConsPlusTitle"/>
        <w:jc w:val="center"/>
      </w:pPr>
      <w:r w:rsidRPr="00D2676F">
        <w:t>ОБЛАСТИ НА 2020 ГОД И НА ПЛАНОВЫЙ 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628"/>
        <w:gridCol w:w="1191"/>
        <w:gridCol w:w="1191"/>
        <w:gridCol w:w="1191"/>
      </w:tblGrid>
      <w:tr w:rsidR="00D2676F" w:rsidRPr="00D2676F">
        <w:tc>
          <w:tcPr>
            <w:tcW w:w="300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Коды бюджетной классификации Российской Федерации</w:t>
            </w:r>
          </w:p>
        </w:tc>
        <w:tc>
          <w:tcPr>
            <w:tcW w:w="362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Наименования доходов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3005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</w:t>
            </w:r>
          </w:p>
        </w:tc>
        <w:tc>
          <w:tcPr>
            <w:tcW w:w="3628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4</w:t>
            </w:r>
          </w:p>
        </w:tc>
        <w:tc>
          <w:tcPr>
            <w:tcW w:w="119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000 1 00 00000 00 0000 000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НАЛОГОВЫЕ И НЕНАЛОГОВЫЕ ДОХОДЫ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95100,0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98900,0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000 1 13 00000 00 0000 000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000 1 13 02000 00 0000 130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Доходы от компенсации затрат государства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000 1 13 02990 00 0000 130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от компенсации затрат государства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395 1 13 02999 09 0000 130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93600,0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97300,0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000 1 16 00000 00 0000 000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Штрафы, санкции, возмещение ущерба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1500,0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1600,0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000 1 16 07090 00 0000 140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1500,0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1600,0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395 1 16 07090 09 0000 140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1400,0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1500,0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1600,0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000 2 00 00000 00 0000 000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БЕЗВОЗМЕЗДНЫЕ ПОСТУПЛЕНИЯ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000 2 02 00000 00 0000 000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000 2 02 50000 00 0000 150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395 2 02 55093 09 0000 150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 xml:space="preserve">Субвенции бюджетам </w:t>
            </w:r>
            <w:r w:rsidRPr="00D2676F">
              <w:lastRenderedPageBreak/>
              <w:t>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7823717,8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8293416,9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8744017,5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lastRenderedPageBreak/>
              <w:t>395 2 02 59999 09 0000 150</w:t>
            </w: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  <w:tr w:rsidR="00D2676F" w:rsidRPr="00D2676F">
        <w:tc>
          <w:tcPr>
            <w:tcW w:w="3005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3628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ВСЕГО ДОХОДОВ: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8120117,8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8601716,9</w:t>
            </w:r>
          </w:p>
        </w:tc>
        <w:tc>
          <w:tcPr>
            <w:tcW w:w="119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9064617,5</w:t>
            </w:r>
          </w:p>
        </w:tc>
      </w:tr>
    </w:tbl>
    <w:p w:rsidR="00F829C5" w:rsidRPr="00D2676F" w:rsidRDefault="00F829C5">
      <w:pPr>
        <w:sectPr w:rsidR="00F829C5" w:rsidRPr="00D267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5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6" w:name="P568"/>
      <w:bookmarkEnd w:id="6"/>
      <w:r w:rsidRPr="00D2676F">
        <w:t>ОБЪЕМ МЕЖБЮДЖЕТНЫХ ТРАНСФЕРТОВ, ПОЛУЧАЕМЫХ ИЗ ДРУГИХ</w:t>
      </w:r>
    </w:p>
    <w:p w:rsidR="00F829C5" w:rsidRPr="00D2676F" w:rsidRDefault="00F829C5">
      <w:pPr>
        <w:pStyle w:val="ConsPlusTitle"/>
        <w:jc w:val="center"/>
      </w:pPr>
      <w:r w:rsidRPr="00D2676F">
        <w:t>БЮДЖЕТОВ БЮДЖЕТНОЙ СИСТЕМЫ РОССИЙСКОЙ ФЕДЕРАЦИИ В 2020 ГОДУ</w:t>
      </w:r>
    </w:p>
    <w:p w:rsidR="00F829C5" w:rsidRPr="00D2676F" w:rsidRDefault="00F829C5">
      <w:pPr>
        <w:pStyle w:val="ConsPlusTitle"/>
        <w:jc w:val="center"/>
      </w:pPr>
      <w:r w:rsidRPr="00D2676F">
        <w:t>И В ПЛАНОВЫЙ 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361"/>
      </w:tblGrid>
      <w:tr w:rsidR="00D2676F" w:rsidRPr="00D2676F">
        <w:tc>
          <w:tcPr>
            <w:tcW w:w="4989" w:type="dxa"/>
            <w:vMerge w:val="restart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 межбюджетных трансфертов</w:t>
            </w:r>
          </w:p>
        </w:tc>
        <w:tc>
          <w:tcPr>
            <w:tcW w:w="4082" w:type="dxa"/>
            <w:gridSpan w:val="3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Сумма</w:t>
            </w:r>
          </w:p>
        </w:tc>
      </w:tr>
      <w:tr w:rsidR="00D2676F" w:rsidRPr="00D2676F">
        <w:tc>
          <w:tcPr>
            <w:tcW w:w="4989" w:type="dxa"/>
            <w:vMerge/>
          </w:tcPr>
          <w:p w:rsidR="00F829C5" w:rsidRPr="00D2676F" w:rsidRDefault="00F829C5"/>
        </w:tc>
        <w:tc>
          <w:tcPr>
            <w:tcW w:w="130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41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36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8028717,8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8506616,9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8965717,5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 том числе: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</w:pP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7823717,8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8293416,9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8744017,5</w:t>
            </w:r>
          </w:p>
        </w:tc>
      </w:tr>
      <w:tr w:rsidR="00F829C5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205000,0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213200,0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221700,0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  <w:outlineLvl w:val="0"/>
      </w:pPr>
      <w:r w:rsidRPr="00D2676F">
        <w:t>Приложение 6</w:t>
      </w:r>
    </w:p>
    <w:p w:rsidR="00F829C5" w:rsidRPr="00D2676F" w:rsidRDefault="00F829C5">
      <w:pPr>
        <w:pStyle w:val="ConsPlusNormal"/>
        <w:jc w:val="right"/>
      </w:pPr>
      <w:r w:rsidRPr="00D2676F">
        <w:t>к областному закону</w:t>
      </w:r>
    </w:p>
    <w:p w:rsidR="00F829C5" w:rsidRPr="00D2676F" w:rsidRDefault="00F829C5">
      <w:pPr>
        <w:pStyle w:val="ConsPlusNormal"/>
        <w:jc w:val="right"/>
      </w:pPr>
      <w:r w:rsidRPr="00D2676F">
        <w:t>"О бюджете Территориального фонда</w:t>
      </w:r>
    </w:p>
    <w:p w:rsidR="00F829C5" w:rsidRPr="00D2676F" w:rsidRDefault="00F829C5">
      <w:pPr>
        <w:pStyle w:val="ConsPlusNormal"/>
        <w:jc w:val="right"/>
      </w:pPr>
      <w:r w:rsidRPr="00D2676F">
        <w:t>обязательного медицинского страхования</w:t>
      </w:r>
    </w:p>
    <w:p w:rsidR="00F829C5" w:rsidRPr="00D2676F" w:rsidRDefault="00F829C5">
      <w:pPr>
        <w:pStyle w:val="ConsPlusNormal"/>
        <w:jc w:val="right"/>
      </w:pPr>
      <w:r w:rsidRPr="00D2676F">
        <w:t>Новгородской области на 2020 год</w:t>
      </w:r>
    </w:p>
    <w:p w:rsidR="00F829C5" w:rsidRPr="00D2676F" w:rsidRDefault="00F829C5">
      <w:pPr>
        <w:pStyle w:val="ConsPlusNormal"/>
        <w:jc w:val="right"/>
      </w:pPr>
      <w:r w:rsidRPr="00D2676F">
        <w:t>и на плановый период 2021 и 2022 годов"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Title"/>
        <w:jc w:val="center"/>
      </w:pPr>
      <w:bookmarkStart w:id="7" w:name="P606"/>
      <w:bookmarkEnd w:id="7"/>
      <w:r w:rsidRPr="00D2676F">
        <w:t>ОБЪЕМ МЕЖБЮДЖЕТНЫХ ТРАНСФЕРТОВ, ПРЕДОСТАВЛЯЕМЫХ ДРУГИМ</w:t>
      </w:r>
    </w:p>
    <w:p w:rsidR="00F829C5" w:rsidRPr="00D2676F" w:rsidRDefault="00F829C5">
      <w:pPr>
        <w:pStyle w:val="ConsPlusTitle"/>
        <w:jc w:val="center"/>
      </w:pPr>
      <w:r w:rsidRPr="00D2676F">
        <w:t>БЮДЖЕТАМ БЮДЖЕТНОЙ СИСТЕМЫ РОССИЙСКОЙ ФЕДЕРАЦИИ В 2020 ГОДУ</w:t>
      </w:r>
    </w:p>
    <w:p w:rsidR="00F829C5" w:rsidRPr="00D2676F" w:rsidRDefault="00F829C5">
      <w:pPr>
        <w:pStyle w:val="ConsPlusTitle"/>
        <w:jc w:val="center"/>
      </w:pPr>
      <w:r w:rsidRPr="00D2676F">
        <w:t>И В ПЛАНОВЫЙ ПЕРИОД 2021</w:t>
      </w:r>
      <w:proofErr w:type="gramStart"/>
      <w:r w:rsidRPr="00D2676F">
        <w:t xml:space="preserve"> И</w:t>
      </w:r>
      <w:proofErr w:type="gramEnd"/>
      <w:r w:rsidRPr="00D2676F">
        <w:t xml:space="preserve"> 2022 ГОДОВ</w:t>
      </w: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right"/>
      </w:pPr>
      <w:r w:rsidRPr="00D2676F">
        <w:t>(тыс. рублей)</w:t>
      </w:r>
    </w:p>
    <w:p w:rsidR="00F829C5" w:rsidRPr="00D2676F" w:rsidRDefault="00F829C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04"/>
        <w:gridCol w:w="1417"/>
        <w:gridCol w:w="1361"/>
      </w:tblGrid>
      <w:tr w:rsidR="00D2676F" w:rsidRPr="00D2676F">
        <w:tc>
          <w:tcPr>
            <w:tcW w:w="4989" w:type="dxa"/>
            <w:vMerge w:val="restart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Наименование межбюджетных трансфертов</w:t>
            </w:r>
          </w:p>
        </w:tc>
        <w:tc>
          <w:tcPr>
            <w:tcW w:w="4082" w:type="dxa"/>
            <w:gridSpan w:val="3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Сумма</w:t>
            </w:r>
          </w:p>
        </w:tc>
      </w:tr>
      <w:tr w:rsidR="00D2676F" w:rsidRPr="00D2676F">
        <w:tc>
          <w:tcPr>
            <w:tcW w:w="4989" w:type="dxa"/>
            <w:vMerge/>
          </w:tcPr>
          <w:p w:rsidR="00F829C5" w:rsidRPr="00D2676F" w:rsidRDefault="00F829C5"/>
        </w:tc>
        <w:tc>
          <w:tcPr>
            <w:tcW w:w="1304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2020 год</w:t>
            </w:r>
          </w:p>
        </w:tc>
        <w:tc>
          <w:tcPr>
            <w:tcW w:w="1417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2021 год</w:t>
            </w:r>
          </w:p>
        </w:tc>
        <w:tc>
          <w:tcPr>
            <w:tcW w:w="1361" w:type="dxa"/>
            <w:vAlign w:val="center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2022 год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954000,0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992200,0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1031900,0</w:t>
            </w:r>
          </w:p>
        </w:tc>
      </w:tr>
      <w:tr w:rsidR="00D2676F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в том числе: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</w:pP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</w:pPr>
          </w:p>
        </w:tc>
      </w:tr>
      <w:tr w:rsidR="00F829C5" w:rsidRPr="00D2676F">
        <w:tc>
          <w:tcPr>
            <w:tcW w:w="4989" w:type="dxa"/>
          </w:tcPr>
          <w:p w:rsidR="00F829C5" w:rsidRPr="00D2676F" w:rsidRDefault="00F829C5">
            <w:pPr>
              <w:pStyle w:val="ConsPlusNormal"/>
              <w:jc w:val="both"/>
            </w:pPr>
            <w:r w:rsidRPr="00D2676F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954000,0</w:t>
            </w:r>
          </w:p>
        </w:tc>
        <w:tc>
          <w:tcPr>
            <w:tcW w:w="1417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992200,0</w:t>
            </w:r>
          </w:p>
        </w:tc>
        <w:tc>
          <w:tcPr>
            <w:tcW w:w="1361" w:type="dxa"/>
          </w:tcPr>
          <w:p w:rsidR="00F829C5" w:rsidRPr="00D2676F" w:rsidRDefault="00F829C5">
            <w:pPr>
              <w:pStyle w:val="ConsPlusNormal"/>
              <w:jc w:val="center"/>
            </w:pPr>
            <w:r w:rsidRPr="00D2676F">
              <w:t>1031900,0</w:t>
            </w:r>
          </w:p>
        </w:tc>
      </w:tr>
    </w:tbl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jc w:val="both"/>
      </w:pPr>
    </w:p>
    <w:p w:rsidR="00F829C5" w:rsidRPr="00D2676F" w:rsidRDefault="00F82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6B3" w:rsidRPr="00D2676F" w:rsidRDefault="00AE56B3"/>
    <w:p w:rsidR="00D2676F" w:rsidRPr="00D2676F" w:rsidRDefault="00D2676F"/>
    <w:sectPr w:rsidR="00D2676F" w:rsidRPr="00D2676F" w:rsidSect="008323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C5"/>
    <w:rsid w:val="00AE56B3"/>
    <w:rsid w:val="00D2676F"/>
    <w:rsid w:val="00F33055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84C451B34861B005E7AA3EE7132910727ED3EB9872F86E92C8C63BA0CD9F43D1AB3A047F2798F1ABDA5798678C29065D30423E316bAj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4C451B34861B005E64AEF81D6D990029B231B28C20D4B273D73EED05D3A37A55EAE203FF788C4FE7B57DCF2FC68C6CCA1A26FD16AE68bFj3L" TargetMode="External"/><Relationship Id="rId5" Type="http://schemas.openxmlformats.org/officeDocument/2006/relationships/hyperlink" Target="consultantplus://offline/ref=0E884C451B34861B005E7AAAF77632910727ED3EB38E2B82EF2C8C63BA0CD9F43D1AB3B247AA718647F2E12B9578CB8Cb6j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Иванова</dc:creator>
  <cp:lastModifiedBy>Ольга А. Лебедева</cp:lastModifiedBy>
  <cp:revision>3</cp:revision>
  <dcterms:created xsi:type="dcterms:W3CDTF">2020-07-29T11:35:00Z</dcterms:created>
  <dcterms:modified xsi:type="dcterms:W3CDTF">2020-09-28T10:56:00Z</dcterms:modified>
</cp:coreProperties>
</file>