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right"/>
        <w:outlineLvl w:val="0"/>
      </w:pPr>
      <w:r w:rsidRPr="00F90231">
        <w:t>Приложение N 2</w:t>
      </w:r>
    </w:p>
    <w:p w:rsidR="001C5B06" w:rsidRPr="00F90231" w:rsidRDefault="001C5B06">
      <w:pPr>
        <w:pStyle w:val="ConsPlusNormal"/>
        <w:jc w:val="right"/>
      </w:pPr>
      <w:r w:rsidRPr="00F90231">
        <w:t>к приказу Федерального фонда</w:t>
      </w:r>
    </w:p>
    <w:p w:rsidR="001C5B06" w:rsidRPr="00F90231" w:rsidRDefault="001C5B06">
      <w:pPr>
        <w:pStyle w:val="ConsPlusNormal"/>
        <w:jc w:val="right"/>
      </w:pPr>
      <w:r w:rsidRPr="00F90231">
        <w:t>обязательного медицинского страхования</w:t>
      </w:r>
    </w:p>
    <w:p w:rsidR="001C5B06" w:rsidRPr="00F90231" w:rsidRDefault="001C5B06">
      <w:pPr>
        <w:pStyle w:val="ConsPlusNormal"/>
        <w:jc w:val="right"/>
      </w:pPr>
      <w:r w:rsidRPr="00F90231">
        <w:t>от 26 мая 2016 г. N 105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bookmarkStart w:id="0" w:name="P115"/>
      <w:bookmarkEnd w:id="0"/>
      <w:r w:rsidRPr="00F90231">
        <w:t xml:space="preserve">                                   ФОРМЫ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отчетности о реализации мероприятий по организации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работников по программам повышения квалификации, а также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по приобретению и проведению ремонта медицинского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оборудования и использовании </w:t>
      </w:r>
      <w:proofErr w:type="gramStart"/>
      <w:r w:rsidRPr="00F90231">
        <w:t>предоставленных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         сре</w:t>
      </w:r>
      <w:proofErr w:type="gramStart"/>
      <w:r w:rsidRPr="00F90231">
        <w:t>дств дл</w:t>
      </w:r>
      <w:proofErr w:type="gramEnd"/>
      <w:r w:rsidRPr="00F90231">
        <w:t>я их финансового обеспечения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     на 1 ____________ 20__ года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Наименование субъекта отчетности</w:t>
      </w:r>
    </w:p>
    <w:p w:rsidR="001C5B06" w:rsidRPr="00F90231" w:rsidRDefault="001C5B06">
      <w:pPr>
        <w:pStyle w:val="ConsPlusNonformat"/>
        <w:jc w:val="both"/>
      </w:pPr>
      <w:r w:rsidRPr="00F90231">
        <w:t>___________________________________________________________________________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sectPr w:rsidR="001C5B06" w:rsidRPr="00F90231" w:rsidSect="001A36B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B06" w:rsidRPr="00F90231" w:rsidRDefault="001C5B06">
      <w:pPr>
        <w:pStyle w:val="ConsPlusNonformat"/>
        <w:jc w:val="both"/>
      </w:pPr>
      <w:bookmarkStart w:id="1" w:name="P128"/>
      <w:bookmarkEnd w:id="1"/>
      <w:r w:rsidRPr="00F90231">
        <w:lastRenderedPageBreak/>
        <w:t xml:space="preserve">              Таблица 1. Реализация мероприятий по организации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    работников по программам повышения квалификации,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а также по приобретению и проведению ремонта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      медицинского оборудования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871"/>
        <w:gridCol w:w="1195"/>
        <w:gridCol w:w="1090"/>
        <w:gridCol w:w="1191"/>
        <w:gridCol w:w="907"/>
        <w:gridCol w:w="1077"/>
        <w:gridCol w:w="1361"/>
        <w:gridCol w:w="1020"/>
      </w:tblGrid>
      <w:tr w:rsidR="00F90231" w:rsidRPr="00F90231">
        <w:tc>
          <w:tcPr>
            <w:tcW w:w="1530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 xml:space="preserve">Медицинская организация (наименование, код </w:t>
            </w:r>
            <w:hyperlink r:id="rId4" w:history="1">
              <w:r w:rsidRPr="00F90231">
                <w:t>ОКТМО</w:t>
              </w:r>
            </w:hyperlink>
            <w:r w:rsidRPr="00F90231">
              <w:t>, вид медицинской деятельности и территориальный признак)</w:t>
            </w:r>
          </w:p>
        </w:tc>
        <w:tc>
          <w:tcPr>
            <w:tcW w:w="9712" w:type="dxa"/>
            <w:gridSpan w:val="8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Реализация мероприятий по 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871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дополнительной профессиональной образовательной программы, продолжительность повышения квалификации, специальность подготовки (повышения квалификации) медицинског</w:t>
            </w:r>
            <w:proofErr w:type="gramStart"/>
            <w:r w:rsidRPr="00F90231">
              <w:t>о(</w:t>
            </w:r>
            <w:proofErr w:type="gramEnd"/>
            <w:r w:rsidRPr="00F90231">
              <w:t>их) работника(</w:t>
            </w:r>
            <w:proofErr w:type="spellStart"/>
            <w:r w:rsidRPr="00F90231">
              <w:t>ов</w:t>
            </w:r>
            <w:proofErr w:type="spellEnd"/>
            <w:r w:rsidRPr="00F90231">
              <w:t>)</w:t>
            </w:r>
          </w:p>
        </w:tc>
        <w:tc>
          <w:tcPr>
            <w:tcW w:w="1195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образовательной организации</w:t>
            </w:r>
          </w:p>
        </w:tc>
        <w:tc>
          <w:tcPr>
            <w:tcW w:w="2281" w:type="dxa"/>
            <w:gridSpan w:val="2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Количество медицинских работников (количество человек)</w:t>
            </w:r>
          </w:p>
        </w:tc>
        <w:tc>
          <w:tcPr>
            <w:tcW w:w="4365" w:type="dxa"/>
            <w:gridSpan w:val="4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</w:t>
            </w:r>
            <w:proofErr w:type="gramStart"/>
            <w:r w:rsidRPr="00F90231">
              <w:t>дств дл</w:t>
            </w:r>
            <w:proofErr w:type="gramEnd"/>
            <w:r w:rsidRPr="00F90231">
              <w:t>я финансового обеспечения мероприятий (рублей)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871" w:type="dxa"/>
            <w:vMerge/>
          </w:tcPr>
          <w:p w:rsidR="001C5B06" w:rsidRPr="00F90231" w:rsidRDefault="001C5B06"/>
        </w:tc>
        <w:tc>
          <w:tcPr>
            <w:tcW w:w="1195" w:type="dxa"/>
            <w:vMerge/>
          </w:tcPr>
          <w:p w:rsidR="001C5B06" w:rsidRPr="00F90231" w:rsidRDefault="001C5B06"/>
        </w:tc>
        <w:tc>
          <w:tcPr>
            <w:tcW w:w="109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191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t>прошедших</w:t>
            </w:r>
            <w:proofErr w:type="gramEnd"/>
            <w:r w:rsidRPr="00F90231">
              <w:t xml:space="preserve"> повышение квалификации по состоянию на 1 число месяца, следующего за отчетным периодом</w:t>
            </w:r>
          </w:p>
        </w:tc>
        <w:tc>
          <w:tcPr>
            <w:tcW w:w="90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07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заключенны</w:t>
            </w:r>
            <w:proofErr w:type="gramStart"/>
            <w:r w:rsidRPr="00F90231">
              <w:t>м(</w:t>
            </w:r>
            <w:proofErr w:type="gramEnd"/>
            <w:r w:rsidRPr="00F90231">
              <w:t>и) договором(</w:t>
            </w:r>
            <w:proofErr w:type="spellStart"/>
            <w:r w:rsidRPr="00F90231">
              <w:t>ами</w:t>
            </w:r>
            <w:proofErr w:type="spellEnd"/>
            <w:r w:rsidRPr="00F90231">
              <w:t>)</w:t>
            </w:r>
          </w:p>
        </w:tc>
        <w:tc>
          <w:tcPr>
            <w:tcW w:w="1361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t>использованных</w:t>
            </w:r>
            <w:proofErr w:type="gramEnd"/>
            <w:r w:rsidRPr="00F90231"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02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том числе на выплату аванс</w:t>
            </w:r>
            <w:proofErr w:type="gramStart"/>
            <w:r w:rsidRPr="00F90231">
              <w:t>а(</w:t>
            </w:r>
            <w:proofErr w:type="spellStart"/>
            <w:proofErr w:type="gramEnd"/>
            <w:r w:rsidRPr="00F90231">
              <w:t>ов</w:t>
            </w:r>
            <w:proofErr w:type="spellEnd"/>
            <w:r w:rsidRPr="00F90231">
              <w:t>) по договору(</w:t>
            </w:r>
            <w:proofErr w:type="spellStart"/>
            <w:r w:rsidRPr="00F90231">
              <w:t>ам</w:t>
            </w:r>
            <w:proofErr w:type="spellEnd"/>
            <w:r w:rsidRPr="00F90231">
              <w:t>)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</w:t>
            </w:r>
          </w:p>
        </w:tc>
        <w:tc>
          <w:tcPr>
            <w:tcW w:w="187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</w:t>
            </w:r>
          </w:p>
        </w:tc>
        <w:tc>
          <w:tcPr>
            <w:tcW w:w="1195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3</w:t>
            </w:r>
          </w:p>
        </w:tc>
        <w:tc>
          <w:tcPr>
            <w:tcW w:w="109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4</w:t>
            </w:r>
          </w:p>
        </w:tc>
        <w:tc>
          <w:tcPr>
            <w:tcW w:w="119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5</w:t>
            </w:r>
          </w:p>
        </w:tc>
        <w:tc>
          <w:tcPr>
            <w:tcW w:w="90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6</w:t>
            </w:r>
          </w:p>
        </w:tc>
        <w:tc>
          <w:tcPr>
            <w:tcW w:w="107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7</w:t>
            </w:r>
          </w:p>
        </w:tc>
        <w:tc>
          <w:tcPr>
            <w:tcW w:w="136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8</w:t>
            </w:r>
          </w:p>
        </w:tc>
        <w:tc>
          <w:tcPr>
            <w:tcW w:w="102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9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87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95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9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9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907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77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36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20" w:type="dxa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Продолжение таблицы 1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F90231" w:rsidRPr="00F90231">
        <w:tc>
          <w:tcPr>
            <w:tcW w:w="1530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Медицинская организация (наименование, </w:t>
            </w:r>
            <w:hyperlink r:id="rId5" w:history="1">
              <w:r w:rsidRPr="00F90231">
                <w:t>ОКТМО</w:t>
              </w:r>
            </w:hyperlink>
            <w:r w:rsidRPr="00F90231"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Реализация мероприятий по приобретению медицинского оборудования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</w:t>
            </w:r>
            <w:proofErr w:type="gramStart"/>
            <w:r w:rsidRPr="00F90231">
              <w:t>дств дл</w:t>
            </w:r>
            <w:proofErr w:type="gramEnd"/>
            <w:r w:rsidRPr="00F90231">
              <w:t>я финансового обеспечения мероприятий (рублей)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/>
          </w:tcPr>
          <w:p w:rsidR="001C5B06" w:rsidRPr="00F90231" w:rsidRDefault="001C5B06"/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приобретенного по 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планом мероприятий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соответствии с заключенны</w:t>
            </w:r>
            <w:proofErr w:type="gramStart"/>
            <w:r w:rsidRPr="00F90231">
              <w:t>м(</w:t>
            </w:r>
            <w:proofErr w:type="gramEnd"/>
            <w:r w:rsidRPr="00F90231">
              <w:t>и) контрактом(</w:t>
            </w:r>
            <w:proofErr w:type="spellStart"/>
            <w:r w:rsidRPr="00F90231">
              <w:t>ами</w:t>
            </w:r>
            <w:proofErr w:type="spellEnd"/>
            <w:r w:rsidRPr="00F90231">
              <w:t>)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t>использованных</w:t>
            </w:r>
            <w:proofErr w:type="gramEnd"/>
            <w:r w:rsidRPr="00F90231">
              <w:t xml:space="preserve"> медицинской организацией 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в том числе на выплату аванс</w:t>
            </w:r>
            <w:proofErr w:type="gramStart"/>
            <w:r w:rsidRPr="00F90231">
              <w:t>а(</w:t>
            </w:r>
            <w:proofErr w:type="spellStart"/>
            <w:proofErr w:type="gramEnd"/>
            <w:r w:rsidRPr="00F90231">
              <w:t>ов</w:t>
            </w:r>
            <w:proofErr w:type="spellEnd"/>
            <w:r w:rsidRPr="00F90231">
              <w:t>) по контракту(</w:t>
            </w:r>
            <w:proofErr w:type="spellStart"/>
            <w:r w:rsidRPr="00F90231">
              <w:t>ам</w:t>
            </w:r>
            <w:proofErr w:type="spellEnd"/>
            <w:r w:rsidRPr="00F90231">
              <w:t>)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</w:t>
            </w: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10</w:t>
            </w: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11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12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13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14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15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16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Окончание таблицы 1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30"/>
        <w:gridCol w:w="1071"/>
        <w:gridCol w:w="1008"/>
        <w:gridCol w:w="1168"/>
        <w:gridCol w:w="950"/>
        <w:gridCol w:w="1086"/>
        <w:gridCol w:w="1589"/>
        <w:gridCol w:w="1247"/>
      </w:tblGrid>
      <w:tr w:rsidR="00F90231" w:rsidRPr="00F90231">
        <w:tc>
          <w:tcPr>
            <w:tcW w:w="1530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 xml:space="preserve">Медицинская организация (наименование, </w:t>
            </w:r>
            <w:hyperlink r:id="rId6" w:history="1">
              <w:r w:rsidRPr="00F90231">
                <w:t>ОКТМО</w:t>
              </w:r>
            </w:hyperlink>
            <w:r w:rsidRPr="00F90231">
              <w:t>, вид медицинской деятельности и территориальный признак)</w:t>
            </w:r>
          </w:p>
        </w:tc>
        <w:tc>
          <w:tcPr>
            <w:tcW w:w="8119" w:type="dxa"/>
            <w:gridSpan w:val="7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Реализация мероприятий по проведению ремонта медицинского оборудования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 w:val="restart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медицинского оборудования</w:t>
            </w:r>
          </w:p>
        </w:tc>
        <w:tc>
          <w:tcPr>
            <w:tcW w:w="2176" w:type="dxa"/>
            <w:gridSpan w:val="2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Количество медицинского оборудования (количество единиц)</w:t>
            </w:r>
          </w:p>
        </w:tc>
        <w:tc>
          <w:tcPr>
            <w:tcW w:w="4872" w:type="dxa"/>
            <w:gridSpan w:val="4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</w:t>
            </w:r>
            <w:proofErr w:type="gramStart"/>
            <w:r w:rsidRPr="00F90231">
              <w:t>дств дл</w:t>
            </w:r>
            <w:proofErr w:type="gramEnd"/>
            <w:r w:rsidRPr="00F90231">
              <w:t>я финансового обеспечения мероприятий (рублей)</w:t>
            </w:r>
          </w:p>
        </w:tc>
      </w:tr>
      <w:tr w:rsidR="00F90231" w:rsidRPr="00F90231">
        <w:tc>
          <w:tcPr>
            <w:tcW w:w="1530" w:type="dxa"/>
            <w:vMerge/>
          </w:tcPr>
          <w:p w:rsidR="001C5B06" w:rsidRPr="00F90231" w:rsidRDefault="001C5B06"/>
        </w:tc>
        <w:tc>
          <w:tcPr>
            <w:tcW w:w="1071" w:type="dxa"/>
            <w:vMerge/>
          </w:tcPr>
          <w:p w:rsidR="001C5B06" w:rsidRPr="00F90231" w:rsidRDefault="001C5B06"/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 xml:space="preserve">в соответствии с </w:t>
            </w:r>
            <w:r w:rsidRPr="00F90231">
              <w:lastRenderedPageBreak/>
              <w:t>планом мероприятий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отремонтированного по </w:t>
            </w:r>
            <w:r w:rsidRPr="00F90231">
              <w:lastRenderedPageBreak/>
              <w:t>состоянию на 1 число месяца, следующего за отчетным периодом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в соответствии с </w:t>
            </w:r>
            <w:r w:rsidRPr="00F90231">
              <w:lastRenderedPageBreak/>
              <w:t>планом мероприятий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 xml:space="preserve">в соответствии с </w:t>
            </w:r>
            <w:r w:rsidRPr="00F90231">
              <w:lastRenderedPageBreak/>
              <w:t>заключенны</w:t>
            </w:r>
            <w:proofErr w:type="gramStart"/>
            <w:r w:rsidRPr="00F90231">
              <w:t>м(</w:t>
            </w:r>
            <w:proofErr w:type="gramEnd"/>
            <w:r w:rsidRPr="00F90231">
              <w:t>и) контрактом(</w:t>
            </w:r>
            <w:proofErr w:type="spellStart"/>
            <w:r w:rsidRPr="00F90231">
              <w:t>ами</w:t>
            </w:r>
            <w:proofErr w:type="spellEnd"/>
            <w:r w:rsidRPr="00F90231">
              <w:t>)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proofErr w:type="gramStart"/>
            <w:r w:rsidRPr="00F90231">
              <w:lastRenderedPageBreak/>
              <w:t>использованных</w:t>
            </w:r>
            <w:proofErr w:type="gramEnd"/>
            <w:r w:rsidRPr="00F90231">
              <w:t xml:space="preserve"> медицинской организацией </w:t>
            </w:r>
            <w:r w:rsidRPr="00F90231">
              <w:lastRenderedPageBreak/>
              <w:t>по состоянию на 1 число месяца, следующего за отчетным периодом, всего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>в том числе на выплату аванс</w:t>
            </w:r>
            <w:proofErr w:type="gramStart"/>
            <w:r w:rsidRPr="00F90231">
              <w:t>а(</w:t>
            </w:r>
            <w:proofErr w:type="spellStart"/>
            <w:proofErr w:type="gramEnd"/>
            <w:r w:rsidRPr="00F90231">
              <w:t>ов</w:t>
            </w:r>
            <w:proofErr w:type="spellEnd"/>
            <w:r w:rsidRPr="00F90231">
              <w:t xml:space="preserve">) </w:t>
            </w:r>
            <w:r w:rsidRPr="00F90231">
              <w:lastRenderedPageBreak/>
              <w:t>по контракту(</w:t>
            </w:r>
            <w:proofErr w:type="spellStart"/>
            <w:r w:rsidRPr="00F90231">
              <w:t>ам</w:t>
            </w:r>
            <w:proofErr w:type="spellEnd"/>
            <w:r w:rsidRPr="00F90231">
              <w:t>)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lastRenderedPageBreak/>
              <w:t>1</w:t>
            </w: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17</w:t>
            </w: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18</w:t>
            </w: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19</w:t>
            </w: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20</w:t>
            </w: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21</w:t>
            </w: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22</w:t>
            </w: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23</w:t>
            </w:r>
          </w:p>
        </w:tc>
      </w:tr>
      <w:tr w:rsidR="00F90231" w:rsidRPr="00F90231">
        <w:tc>
          <w:tcPr>
            <w:tcW w:w="153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71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0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168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950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086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589" w:type="dxa"/>
          </w:tcPr>
          <w:p w:rsidR="001C5B06" w:rsidRPr="00F90231" w:rsidRDefault="001C5B06">
            <w:pPr>
              <w:pStyle w:val="ConsPlusNormal"/>
            </w:pPr>
          </w:p>
        </w:tc>
        <w:tc>
          <w:tcPr>
            <w:tcW w:w="1247" w:type="dxa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bookmarkStart w:id="2" w:name="P225"/>
      <w:bookmarkEnd w:id="2"/>
      <w:r w:rsidRPr="00F90231">
        <w:t xml:space="preserve">              Таблица 2. Использование предоставленных средств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для финансового обеспечения мероприятий по организации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дополнительного профессионального образования </w:t>
      </w:r>
      <w:proofErr w:type="gramStart"/>
      <w:r w:rsidRPr="00F90231">
        <w:t>медицинских</w:t>
      </w:r>
      <w:proofErr w:type="gramEnd"/>
    </w:p>
    <w:p w:rsidR="001C5B06" w:rsidRPr="00F90231" w:rsidRDefault="001C5B06">
      <w:pPr>
        <w:pStyle w:val="ConsPlusNonformat"/>
        <w:jc w:val="both"/>
      </w:pPr>
      <w:r w:rsidRPr="00F90231">
        <w:t xml:space="preserve">              работников по программам повышения квалификации,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а также по приобретению и проведению ремонта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      медицинского оборудования</w:t>
      </w:r>
    </w:p>
    <w:p w:rsidR="001C5B06" w:rsidRPr="00F90231" w:rsidRDefault="001C5B0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72"/>
        <w:gridCol w:w="1061"/>
        <w:gridCol w:w="2112"/>
      </w:tblGrid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Наименование показателя</w:t>
            </w:r>
          </w:p>
        </w:tc>
        <w:tc>
          <w:tcPr>
            <w:tcW w:w="106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код строки</w:t>
            </w:r>
          </w:p>
        </w:tc>
        <w:tc>
          <w:tcPr>
            <w:tcW w:w="211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сумма средств (рублей)</w:t>
            </w: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1</w:t>
            </w:r>
          </w:p>
        </w:tc>
        <w:tc>
          <w:tcPr>
            <w:tcW w:w="1061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2</w:t>
            </w:r>
          </w:p>
        </w:tc>
        <w:tc>
          <w:tcPr>
            <w:tcW w:w="2112" w:type="dxa"/>
          </w:tcPr>
          <w:p w:rsidR="001C5B06" w:rsidRPr="00F90231" w:rsidRDefault="001C5B06">
            <w:pPr>
              <w:pStyle w:val="ConsPlusNormal"/>
              <w:jc w:val="center"/>
            </w:pPr>
            <w:r w:rsidRPr="00F90231">
              <w:t>3</w:t>
            </w: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Остаток средств нормированного страхового запаса территориального фонда обязательного медицинского страхования на начало отчетного периода, всего</w:t>
            </w:r>
          </w:p>
          <w:p w:rsidR="001C5B06" w:rsidRPr="00F90231" w:rsidRDefault="001C5B06">
            <w:pPr>
              <w:pStyle w:val="ConsPlusNormal"/>
            </w:pPr>
            <w:r w:rsidRPr="00F90231">
              <w:t>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" w:name="P240"/>
            <w:bookmarkEnd w:id="3"/>
            <w:r w:rsidRPr="00F90231">
              <w:t>01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4" w:name="P243"/>
            <w:bookmarkEnd w:id="4"/>
            <w:r w:rsidRPr="00F90231">
              <w:t>01.1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Поступило средств в нормированный страховой запас территориального фонда обязательного медицинского страхования,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>в 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5" w:name="P247"/>
            <w:bookmarkEnd w:id="5"/>
            <w:r w:rsidRPr="00F90231">
              <w:t>02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lastRenderedPageBreak/>
              <w:t>от медицинских организаций,</w:t>
            </w:r>
          </w:p>
          <w:p w:rsidR="001C5B06" w:rsidRPr="00F90231" w:rsidRDefault="001C5B06">
            <w:pPr>
              <w:pStyle w:val="ConsPlusNormal"/>
              <w:ind w:left="283"/>
            </w:pPr>
            <w:r w:rsidRPr="00F90231">
              <w:t>из них: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6" w:name="P251"/>
            <w:bookmarkEnd w:id="6"/>
            <w:r w:rsidRPr="00F90231">
              <w:t>02.1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7" w:name="P254"/>
            <w:bookmarkEnd w:id="7"/>
            <w:r w:rsidRPr="00F90231">
              <w:t>02.1.1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8" w:name="P257"/>
            <w:bookmarkEnd w:id="8"/>
            <w:r w:rsidRPr="00F90231">
              <w:t>02.1.2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9" w:name="P260"/>
            <w:bookmarkEnd w:id="9"/>
            <w:r w:rsidRPr="00F90231">
              <w:t>02.1.3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0" w:name="P263"/>
            <w:bookmarkEnd w:id="10"/>
            <w:r w:rsidRPr="00F90231">
              <w:t>02.1.4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t>от страховых медицинских организаций,</w:t>
            </w:r>
          </w:p>
          <w:p w:rsidR="001C5B06" w:rsidRPr="00F90231" w:rsidRDefault="001C5B06">
            <w:pPr>
              <w:pStyle w:val="ConsPlusNormal"/>
              <w:ind w:left="283"/>
            </w:pPr>
            <w:r w:rsidRPr="00F90231">
              <w:t>из них: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1" w:name="P267"/>
            <w:bookmarkEnd w:id="11"/>
            <w:r w:rsidRPr="00F90231">
              <w:t>02.2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 результатам проведения медико-экономического контроля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2" w:name="P270"/>
            <w:bookmarkEnd w:id="12"/>
            <w:r w:rsidRPr="00F90231">
              <w:t>02.2.1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экспертизы качества медицинской помощи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3" w:name="P273"/>
            <w:bookmarkEnd w:id="13"/>
            <w:r w:rsidRPr="00F90231">
              <w:t>02.2.2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 xml:space="preserve">необоснованно </w:t>
            </w:r>
            <w:proofErr w:type="gramStart"/>
            <w:r w:rsidRPr="00F90231">
              <w:t>предъявленных</w:t>
            </w:r>
            <w:proofErr w:type="gramEnd"/>
            <w:r w:rsidRPr="00F90231">
              <w:t xml:space="preserve"> к оплате медицинскими организациями, выявленных в результате проведения медико-экономической экспертизы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4" w:name="P276"/>
            <w:bookmarkEnd w:id="14"/>
            <w:r w:rsidRPr="00F90231">
              <w:t>02.2.3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поступивших в результате уплаты медицинской организацией штрафов за неоказание, несвоевременное оказание или оказание медицинской помощи ненадлежащего качества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5" w:name="P279"/>
            <w:bookmarkEnd w:id="15"/>
            <w:r w:rsidRPr="00F90231">
              <w:t>02.2.4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 xml:space="preserve">Направлено средств нормированного страхового запаса территориального фонда обязательного медицинского страхования </w:t>
            </w:r>
            <w:r w:rsidRPr="00F90231">
              <w:lastRenderedPageBreak/>
              <w:t>в медицинские организации,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 xml:space="preserve">в том числе для финансового обеспечения мероприятий </w:t>
            </w:r>
            <w:proofErr w:type="gramStart"/>
            <w:r w:rsidRPr="00F90231">
              <w:t>по</w:t>
            </w:r>
            <w:proofErr w:type="gramEnd"/>
            <w:r w:rsidRPr="00F90231">
              <w:t>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6" w:name="P283"/>
            <w:bookmarkEnd w:id="16"/>
            <w:r w:rsidRPr="00F90231">
              <w:lastRenderedPageBreak/>
              <w:t>03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lastRenderedPageBreak/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7" w:name="P286"/>
            <w:bookmarkEnd w:id="17"/>
            <w:r w:rsidRPr="00F90231">
              <w:t>03.1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8" w:name="P289"/>
            <w:bookmarkEnd w:id="18"/>
            <w:r w:rsidRPr="00F90231">
              <w:t>03.2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19" w:name="P292"/>
            <w:bookmarkEnd w:id="19"/>
            <w:r w:rsidRPr="00F90231">
              <w:t>03.3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Поступило средств нормированного страхового запаса территориального фонда обязательного медицинского страхования в медицинские организации,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 xml:space="preserve">том числе для финансового обеспечения мероприятий </w:t>
            </w:r>
            <w:proofErr w:type="gramStart"/>
            <w:r w:rsidRPr="00F90231">
              <w:t>по</w:t>
            </w:r>
            <w:proofErr w:type="gramEnd"/>
            <w:r w:rsidRPr="00F90231">
              <w:t>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0" w:name="P296"/>
            <w:bookmarkEnd w:id="20"/>
            <w:r w:rsidRPr="00F90231">
              <w:t>04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1" w:name="P299"/>
            <w:bookmarkEnd w:id="21"/>
            <w:r w:rsidRPr="00F90231">
              <w:t>04.1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2" w:name="P302"/>
            <w:bookmarkEnd w:id="22"/>
            <w:r w:rsidRPr="00F90231">
              <w:t>04.2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3" w:name="P305"/>
            <w:bookmarkEnd w:id="23"/>
            <w:r w:rsidRPr="00F90231">
              <w:t>04.3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Использовано средств нормированного страхового запаса территориального фонда обязательного медицинского страхования медицинскими организациями,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 xml:space="preserve">в том числе для финансового обеспечения мероприятий </w:t>
            </w:r>
            <w:proofErr w:type="gramStart"/>
            <w:r w:rsidRPr="00F90231">
              <w:t>по</w:t>
            </w:r>
            <w:proofErr w:type="gramEnd"/>
            <w:r w:rsidRPr="00F90231">
              <w:t>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4" w:name="P309"/>
            <w:bookmarkEnd w:id="24"/>
            <w:r w:rsidRPr="00F90231">
              <w:t>05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организации дополнительного профессионального образования медицинских работников по программам повышения квалификации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5" w:name="P312"/>
            <w:bookmarkEnd w:id="25"/>
            <w:r w:rsidRPr="00F90231">
              <w:t>05.1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приобретению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6" w:name="P315"/>
            <w:bookmarkEnd w:id="26"/>
            <w:r w:rsidRPr="00F90231">
              <w:t>05.2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r w:rsidRPr="00F90231">
              <w:t>проведению ремонта медицинского оборудования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7" w:name="P318"/>
            <w:bookmarkEnd w:id="27"/>
            <w:r w:rsidRPr="00F90231">
              <w:t>05.3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lastRenderedPageBreak/>
              <w:t>Возвращено средств нормированного страхового запаса территориального фонда обязательного медицинского страхования медицинскими организациями в бюджет территориального фонда обязательного медицинского страхования, всего,</w:t>
            </w:r>
          </w:p>
          <w:p w:rsidR="001C5B06" w:rsidRPr="00F90231" w:rsidRDefault="001C5B06">
            <w:pPr>
              <w:pStyle w:val="ConsPlusNormal"/>
            </w:pPr>
            <w:r w:rsidRPr="00F90231">
              <w:t>в 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8" w:name="P322"/>
            <w:bookmarkEnd w:id="28"/>
            <w:r w:rsidRPr="00F90231">
              <w:t>06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567"/>
            </w:pPr>
            <w:proofErr w:type="gramStart"/>
            <w:r w:rsidRPr="00F90231">
              <w:t>использованных</w:t>
            </w:r>
            <w:proofErr w:type="gramEnd"/>
            <w:r w:rsidRPr="00F90231">
              <w:t xml:space="preserve"> не по целевому назначению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29" w:name="P325"/>
            <w:bookmarkEnd w:id="29"/>
            <w:r w:rsidRPr="00F90231">
              <w:t>06.1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850"/>
            </w:pPr>
            <w:r w:rsidRPr="00F90231">
              <w:t>из них сре</w:t>
            </w:r>
            <w:proofErr w:type="gramStart"/>
            <w:r w:rsidRPr="00F90231">
              <w:t>дств пр</w:t>
            </w:r>
            <w:proofErr w:type="gramEnd"/>
            <w:r w:rsidRPr="00F90231">
              <w:t>ошлых лет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0" w:name="P328"/>
            <w:bookmarkEnd w:id="30"/>
            <w:r w:rsidRPr="00F90231">
              <w:t>06.1.1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</w:pPr>
            <w:r w:rsidRPr="00F90231">
              <w:t>Остаток средств нормированного страхового запаса территориального фонда обязательного медицинского страхования на конец отчетного периода, всего</w:t>
            </w:r>
          </w:p>
          <w:p w:rsidR="001C5B06" w:rsidRPr="00F90231" w:rsidRDefault="001C5B06">
            <w:pPr>
              <w:pStyle w:val="ConsPlusNormal"/>
            </w:pPr>
            <w:r w:rsidRPr="00F90231">
              <w:t>в том числе: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1" w:name="P332"/>
            <w:bookmarkEnd w:id="31"/>
            <w:r w:rsidRPr="00F90231">
              <w:t>07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  <w:tr w:rsidR="00F90231" w:rsidRPr="00F90231">
        <w:tc>
          <w:tcPr>
            <w:tcW w:w="6672" w:type="dxa"/>
          </w:tcPr>
          <w:p w:rsidR="001C5B06" w:rsidRPr="00F90231" w:rsidRDefault="001C5B06">
            <w:pPr>
              <w:pStyle w:val="ConsPlusNormal"/>
              <w:ind w:left="283"/>
            </w:pPr>
            <w:r w:rsidRPr="00F90231">
              <w:t>в медицинских организациях</w:t>
            </w:r>
          </w:p>
        </w:tc>
        <w:tc>
          <w:tcPr>
            <w:tcW w:w="1061" w:type="dxa"/>
            <w:vAlign w:val="center"/>
          </w:tcPr>
          <w:p w:rsidR="001C5B06" w:rsidRPr="00F90231" w:rsidRDefault="001C5B06">
            <w:pPr>
              <w:pStyle w:val="ConsPlusNormal"/>
              <w:jc w:val="center"/>
            </w:pPr>
            <w:bookmarkStart w:id="32" w:name="P335"/>
            <w:bookmarkEnd w:id="32"/>
            <w:r w:rsidRPr="00F90231">
              <w:t>07.1</w:t>
            </w:r>
          </w:p>
        </w:tc>
        <w:tc>
          <w:tcPr>
            <w:tcW w:w="2112" w:type="dxa"/>
            <w:vAlign w:val="center"/>
          </w:tcPr>
          <w:p w:rsidR="001C5B06" w:rsidRPr="00F90231" w:rsidRDefault="001C5B06">
            <w:pPr>
              <w:pStyle w:val="ConsPlusNormal"/>
            </w:pPr>
          </w:p>
        </w:tc>
      </w:tr>
    </w:tbl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 xml:space="preserve">    Руководитель ___________                        _______________________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(подпись)    М.П. (при наличии)    (расшифровка подписи)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 xml:space="preserve">    Исполнитель _________________   _________       _______________________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               (должность)      (подпись)        (расшифровка подписи)</w:t>
      </w:r>
    </w:p>
    <w:p w:rsidR="001C5B06" w:rsidRPr="00F90231" w:rsidRDefault="001C5B06">
      <w:pPr>
        <w:pStyle w:val="ConsPlusNonformat"/>
        <w:jc w:val="both"/>
      </w:pPr>
    </w:p>
    <w:p w:rsidR="001C5B06" w:rsidRPr="00F90231" w:rsidRDefault="001C5B06">
      <w:pPr>
        <w:pStyle w:val="ConsPlusNonformat"/>
        <w:jc w:val="both"/>
      </w:pPr>
      <w:r w:rsidRPr="00F90231">
        <w:t>"__" _____________ 20__ г.</w:t>
      </w:r>
    </w:p>
    <w:p w:rsidR="001C5B06" w:rsidRPr="00F90231" w:rsidRDefault="001C5B06">
      <w:pPr>
        <w:pStyle w:val="ConsPlusNonformat"/>
        <w:jc w:val="both"/>
      </w:pPr>
      <w:r w:rsidRPr="00F90231">
        <w:t xml:space="preserve">    (дата составления)</w:t>
      </w: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jc w:val="both"/>
      </w:pPr>
    </w:p>
    <w:p w:rsidR="001C5B06" w:rsidRPr="00F90231" w:rsidRDefault="001C5B0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D4171" w:rsidRPr="00F90231" w:rsidRDefault="001D4171"/>
    <w:sectPr w:rsidR="001D4171" w:rsidRPr="00F90231" w:rsidSect="0069794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1C5B06"/>
    <w:rsid w:val="001C5B06"/>
    <w:rsid w:val="001D4171"/>
    <w:rsid w:val="003179BD"/>
    <w:rsid w:val="008553FD"/>
    <w:rsid w:val="00F90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C5B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C5B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C5B0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F4717D64CDD76E90EC438825E0F4C1F5C9EF8C9A11572A04865001FD4Y6K7L" TargetMode="External"/><Relationship Id="rId5" Type="http://schemas.openxmlformats.org/officeDocument/2006/relationships/hyperlink" Target="consultantplus://offline/ref=BF4717D64CDD76E90EC438825E0F4C1F5C9EF8C9A11572A04865001FD4Y6K7L" TargetMode="External"/><Relationship Id="rId4" Type="http://schemas.openxmlformats.org/officeDocument/2006/relationships/hyperlink" Target="consultantplus://offline/ref=BF4717D64CDD76E90EC438825E0F4C1F5C9EF8C9A11572A04865001FD4Y6K7L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Юрьевна Сорока</dc:creator>
  <cp:lastModifiedBy>Аня</cp:lastModifiedBy>
  <cp:revision>2</cp:revision>
  <dcterms:created xsi:type="dcterms:W3CDTF">2021-06-04T12:57:00Z</dcterms:created>
  <dcterms:modified xsi:type="dcterms:W3CDTF">2021-06-04T12:57:00Z</dcterms:modified>
</cp:coreProperties>
</file>